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3119"/>
        <w:gridCol w:w="5953"/>
      </w:tblGrid>
      <w:tr w:rsidR="00AA1754" w:rsidRPr="00AA1754" w:rsidTr="00D17DB7">
        <w:trPr>
          <w:tblCellSpacing w:w="0" w:type="dxa"/>
        </w:trPr>
        <w:tc>
          <w:tcPr>
            <w:tcW w:w="3119" w:type="dxa"/>
            <w:shd w:val="clear" w:color="auto" w:fill="FFFFFF"/>
            <w:tcMar>
              <w:top w:w="0" w:type="dxa"/>
              <w:left w:w="108" w:type="dxa"/>
              <w:bottom w:w="0" w:type="dxa"/>
              <w:right w:w="108" w:type="dxa"/>
            </w:tcMar>
            <w:hideMark/>
          </w:tcPr>
          <w:p w:rsidR="00AA1754" w:rsidRPr="00AA1754" w:rsidRDefault="00AA1754" w:rsidP="00AA1754">
            <w:pPr>
              <w:jc w:val="both"/>
              <w:rPr>
                <w:b/>
                <w:bCs/>
                <w:color w:val="000000"/>
                <w:sz w:val="26"/>
                <w:szCs w:val="26"/>
                <w:lang w:val="nl-NL"/>
              </w:rPr>
            </w:pPr>
            <w:r w:rsidRPr="00AA1754">
              <w:rPr>
                <w:color w:val="000000"/>
                <w:sz w:val="28"/>
                <w:szCs w:val="28"/>
                <w:lang w:val="vi-VN"/>
              </w:rPr>
              <w:t> </w:t>
            </w:r>
            <w:r w:rsidRPr="00AA1754">
              <w:rPr>
                <w:b/>
                <w:bCs/>
                <w:color w:val="000000"/>
                <w:sz w:val="26"/>
                <w:szCs w:val="26"/>
                <w:lang w:val="nl-NL"/>
              </w:rPr>
              <w:t xml:space="preserve">ỦY BAN NHÂN DÂN </w:t>
            </w:r>
          </w:p>
          <w:p w:rsidR="00AA1754" w:rsidRPr="00AA1754" w:rsidRDefault="00006F23" w:rsidP="00006F23">
            <w:pPr>
              <w:rPr>
                <w:b/>
                <w:bCs/>
                <w:color w:val="000000"/>
                <w:sz w:val="26"/>
                <w:szCs w:val="26"/>
                <w:lang w:val="nl-NL"/>
              </w:rPr>
            </w:pPr>
            <w:r>
              <w:rPr>
                <w:b/>
                <w:bCs/>
                <w:color w:val="000000"/>
                <w:sz w:val="26"/>
                <w:szCs w:val="26"/>
                <w:lang w:val="nl-NL"/>
              </w:rPr>
              <w:t xml:space="preserve">       XÃ LÊ LAI</w:t>
            </w:r>
          </w:p>
          <w:p w:rsidR="00AA1754" w:rsidRPr="00AA1754" w:rsidRDefault="00AA1754" w:rsidP="00AA1754">
            <w:pPr>
              <w:jc w:val="center"/>
              <w:rPr>
                <w:color w:val="000000"/>
                <w:sz w:val="22"/>
                <w:szCs w:val="22"/>
              </w:rPr>
            </w:pPr>
            <w:r w:rsidRPr="00AA1754">
              <w:rPr>
                <w:b/>
                <w:bCs/>
                <w:noProof/>
                <w:color w:val="000000"/>
                <w:sz w:val="26"/>
                <w:szCs w:val="26"/>
                <w:lang w:val="en-AU" w:eastAsia="en-AU"/>
              </w:rPr>
              <mc:AlternateContent>
                <mc:Choice Requires="wps">
                  <w:drawing>
                    <wp:anchor distT="0" distB="0" distL="114300" distR="114300" simplePos="0" relativeHeight="251659264" behindDoc="0" locked="0" layoutInCell="1" allowOverlap="1" wp14:anchorId="2C9D4C9F" wp14:editId="29912C61">
                      <wp:simplePos x="0" y="0"/>
                      <wp:positionH relativeFrom="column">
                        <wp:posOffset>462915</wp:posOffset>
                      </wp:positionH>
                      <wp:positionV relativeFrom="paragraph">
                        <wp:posOffset>5080</wp:posOffset>
                      </wp:positionV>
                      <wp:extent cx="619125" cy="0"/>
                      <wp:effectExtent l="0" t="0" r="2857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EE7C57" id="_x0000_t32" coordsize="21600,21600" o:spt="32" o:oned="t" path="m,l21600,21600e" filled="f">
                      <v:path arrowok="t" fillok="f" o:connecttype="none"/>
                      <o:lock v:ext="edit" shapetype="t"/>
                    </v:shapetype>
                    <v:shape id="Straight Arrow Connector 8" o:spid="_x0000_s1026" type="#_x0000_t32" style="position:absolute;margin-left:36.45pt;margin-top:.4pt;width:4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EkIgIAAEk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BQHpVmH&#10;I9p6y9S+8eTRWuhJCVpjG8GSWehWb1yOQaXe2FAvP+mteQL+wxENZcP0XkbWL2eDUFmISN6EhI0z&#10;mHPXfwWBZ9jBQ2zdqbZdgMSmkFOc0Pk+IXnyhOPHaTbPRhNK+M2VsPwWZ6zzXyR0JBgFddcy7vyz&#10;mIUdn5wPrFh+CwhJNaxV20Y1tJr0BZ1PME/wOGiVCM64sftd2VpyZEFP8Yklvjtm4aBFBGskE6ur&#10;7ZlqLzYmb3XAw7qQztW6CObnPJ2vZqvZeDAeTVeDcVpVg8d1OR5M19nnSfWpKssq+xWoZeO8UUJI&#10;HdjdxJuN/04c12t0kd1dvvc2JG/RY7+Q7O0dScfBhlleVLEDcd7Y28BRr/Hw9W6FC/F6j/brP8Dy&#10;NwAAAP//AwBQSwMEFAAGAAgAAAAhANiMDerZAAAABAEAAA8AAABkcnMvZG93bnJldi54bWxMjsFO&#10;wzAQRO9I/IO1SL0gajcCSkM2VVWJA0faSlzdeEnSxusodprQr8c50eNoRm9eth5tIy7U+doxwmKu&#10;QBAXztRcIhz2H09vIHzQbHTjmBB+ycM6v7/LdGrcwF902YVSRAj7VCNUIbSplL6oyGo/dy1x7H5c&#10;Z3WIsSul6fQQ4baRiVKv0uqa40OlW9pWVJx3vUUg378s1GZly8PndXj8Tq6nod0jzh7GzTuIQGP4&#10;H8OkH9Uhj05H17PxokFYJqu4RIj+U7tUzyCOU5R5Jm/l8z8AAAD//wMAUEsBAi0AFAAGAAgAAAAh&#10;ALaDOJL+AAAA4QEAABMAAAAAAAAAAAAAAAAAAAAAAFtDb250ZW50X1R5cGVzXS54bWxQSwECLQAU&#10;AAYACAAAACEAOP0h/9YAAACUAQAACwAAAAAAAAAAAAAAAAAvAQAAX3JlbHMvLnJlbHNQSwECLQAU&#10;AAYACAAAACEA3LohJCICAABJBAAADgAAAAAAAAAAAAAAAAAuAgAAZHJzL2Uyb0RvYy54bWxQSwEC&#10;LQAUAAYACAAAACEA2IwN6tkAAAAEAQAADwAAAAAAAAAAAAAAAAB8BAAAZHJzL2Rvd25yZXYueG1s&#10;UEsFBgAAAAAEAAQA8wAAAIIFAAAAAA==&#10;"/>
                  </w:pict>
                </mc:Fallback>
              </mc:AlternateContent>
            </w:r>
          </w:p>
        </w:tc>
        <w:tc>
          <w:tcPr>
            <w:tcW w:w="5953" w:type="dxa"/>
            <w:shd w:val="clear" w:color="auto" w:fill="FFFFFF"/>
            <w:tcMar>
              <w:top w:w="0" w:type="dxa"/>
              <w:left w:w="108" w:type="dxa"/>
              <w:bottom w:w="0" w:type="dxa"/>
              <w:right w:w="108" w:type="dxa"/>
            </w:tcMar>
            <w:hideMark/>
          </w:tcPr>
          <w:p w:rsidR="00AA1754" w:rsidRPr="00AA1754" w:rsidRDefault="00AA1754" w:rsidP="00AA1754">
            <w:pPr>
              <w:jc w:val="center"/>
              <w:rPr>
                <w:color w:val="000000"/>
                <w:sz w:val="22"/>
                <w:szCs w:val="22"/>
              </w:rPr>
            </w:pPr>
            <w:r w:rsidRPr="00AA1754">
              <w:rPr>
                <w:b/>
                <w:bCs/>
                <w:noProof/>
                <w:color w:val="000000"/>
                <w:sz w:val="26"/>
                <w:szCs w:val="26"/>
                <w:lang w:val="en-AU" w:eastAsia="en-AU"/>
              </w:rPr>
              <mc:AlternateContent>
                <mc:Choice Requires="wps">
                  <w:drawing>
                    <wp:anchor distT="0" distB="0" distL="114300" distR="114300" simplePos="0" relativeHeight="251660288" behindDoc="0" locked="0" layoutInCell="1" allowOverlap="1" wp14:anchorId="41605D0E" wp14:editId="28DEB76E">
                      <wp:simplePos x="0" y="0"/>
                      <wp:positionH relativeFrom="column">
                        <wp:posOffset>861060</wp:posOffset>
                      </wp:positionH>
                      <wp:positionV relativeFrom="paragraph">
                        <wp:posOffset>403860</wp:posOffset>
                      </wp:positionV>
                      <wp:extent cx="1666875" cy="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773A12" id="Straight Arrow Connector 7" o:spid="_x0000_s1026" type="#_x0000_t32" style="position:absolute;margin-left:67.8pt;margin-top:31.8pt;width:13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IJJQIAAEoEAAAOAAAAZHJzL2Uyb0RvYy54bWysVE2PmzAQvVfqf7B8T4A0nyhktYKkl203&#10;UrY/wLENWAWPZTshUdX/XtshKNteqqoczJjxvHkz88z66dI26My1ESAznIxjjLikwISsMvztbTda&#10;YmQskYw0IHmGr9zgp83HD+tOpXwCNTSMa+RApEk7leHaWpVGkaE1b4kZg+LSOUvQLbFuq6uIadI5&#10;9LaJJnE8jzrQTGmg3Bj3tbg58SbglyWn9rUsDbeoybDjZsOqw3r0a7RZk7TSRNWC9jTIP7BoiZAu&#10;6QBVEEvQSYs/oFpBNRgo7ZhCG0FZCspDDa6aJP6tmkNNFA+1uOYYNbTJ/D9Y+vW810iwDC8wkqR1&#10;IzpYTURVW/SsNXQoByldG0Gjhe9Wp0zqgnK5175eepEH9QL0u0ES8prIigfWb1floBIfEb0L8Ruj&#10;XM5j9wWYO0NOFkLrLqVuPaRrCrqECV2HCfGLRdR9TObz+XIxw4jefRFJ74FKG/uZQ4u8kWHT1zEU&#10;kIQ05PxirKdF0nuAzyphJ5omyKGRqMvwajaZhQADjWDe6Y8ZXR3zRqMz8YIKT6jReR6PaThJFsBq&#10;Tti2ty0Rzc12yRvp8Vxhjk5v3RTzYxWvtsvtcjqaTubb0TQuitHzLp+O5rtkMSs+FXleJD89tWSa&#10;1oIxLj27u3qT6d+po79HN90N+h3aEL1HD/1yZO/vQDpM1g/zJosjsOte3yfuBBsO95fL34jHvbMf&#10;fwGbXwAAAP//AwBQSwMEFAAGAAgAAAAhALyyjjreAAAACQEAAA8AAABkcnMvZG93bnJldi54bWxM&#10;j0FrwkAQhe+F/odlCr2UuonBoGk2IoKHHqtCr2t2mqTNzobsxqT++k7xoKfhzTzefC9fT7YVZ+x9&#10;40hBPItAIJXONFQpOB52r0sQPmgyunWECn7Rw7p4fMh1ZtxIH3jeh0pwCPlMK6hD6DIpfVmj1X7m&#10;OiS+fbne6sCyr6Tp9cjhtpXzKEql1Q3xh1p3uK2x/NkPVgH6YRFHm5Wtju+X8eVzfvkeu4NSz0/T&#10;5g1EwCnczPCPz+hQMNPJDWS8aFkni5StCtKEJxuS1TIGcbouZJHL+wbFHwAAAP//AwBQSwECLQAU&#10;AAYACAAAACEAtoM4kv4AAADhAQAAEwAAAAAAAAAAAAAAAAAAAAAAW0NvbnRlbnRfVHlwZXNdLnht&#10;bFBLAQItABQABgAIAAAAIQA4/SH/1gAAAJQBAAALAAAAAAAAAAAAAAAAAC8BAABfcmVscy8ucmVs&#10;c1BLAQItABQABgAIAAAAIQBRcQIJJQIAAEoEAAAOAAAAAAAAAAAAAAAAAC4CAABkcnMvZTJvRG9j&#10;LnhtbFBLAQItABQABgAIAAAAIQC8so463gAAAAkBAAAPAAAAAAAAAAAAAAAAAH8EAABkcnMvZG93&#10;bnJldi54bWxQSwUGAAAAAAQABADzAAAAigUAAAAA&#10;"/>
                  </w:pict>
                </mc:Fallback>
              </mc:AlternateContent>
            </w:r>
            <w:r w:rsidRPr="00AA1754">
              <w:rPr>
                <w:b/>
                <w:bCs/>
                <w:color w:val="000000"/>
                <w:sz w:val="26"/>
                <w:szCs w:val="26"/>
              </w:rPr>
              <w:t>CỘNG HÒA XÃ HỘI CHỦ NGHĨA VIỆT NAM</w:t>
            </w:r>
            <w:r w:rsidRPr="00AA1754">
              <w:rPr>
                <w:b/>
                <w:bCs/>
                <w:color w:val="000000"/>
                <w:sz w:val="22"/>
                <w:szCs w:val="22"/>
              </w:rPr>
              <w:br/>
            </w:r>
            <w:r w:rsidRPr="00AA1754">
              <w:rPr>
                <w:b/>
                <w:bCs/>
                <w:color w:val="000000"/>
                <w:sz w:val="28"/>
                <w:szCs w:val="28"/>
              </w:rPr>
              <w:t>Độc lập - Tự do - Hạnh phúc</w:t>
            </w:r>
            <w:r w:rsidRPr="00AA1754">
              <w:rPr>
                <w:b/>
                <w:bCs/>
                <w:color w:val="000000"/>
                <w:sz w:val="22"/>
                <w:szCs w:val="22"/>
              </w:rPr>
              <w:t> </w:t>
            </w:r>
            <w:r w:rsidRPr="00AA1754">
              <w:rPr>
                <w:b/>
                <w:bCs/>
                <w:color w:val="000000"/>
                <w:sz w:val="22"/>
                <w:szCs w:val="22"/>
              </w:rPr>
              <w:br/>
            </w:r>
          </w:p>
        </w:tc>
      </w:tr>
      <w:tr w:rsidR="00AA1754" w:rsidRPr="00AA1754" w:rsidTr="00D17DB7">
        <w:trPr>
          <w:tblCellSpacing w:w="0" w:type="dxa"/>
        </w:trPr>
        <w:tc>
          <w:tcPr>
            <w:tcW w:w="3119" w:type="dxa"/>
            <w:shd w:val="clear" w:color="auto" w:fill="FFFFFF"/>
            <w:tcMar>
              <w:top w:w="0" w:type="dxa"/>
              <w:left w:w="108" w:type="dxa"/>
              <w:bottom w:w="0" w:type="dxa"/>
              <w:right w:w="108" w:type="dxa"/>
            </w:tcMar>
            <w:vAlign w:val="center"/>
            <w:hideMark/>
          </w:tcPr>
          <w:p w:rsidR="00AA1754" w:rsidRPr="00006F23" w:rsidRDefault="00DA1CB0" w:rsidP="00006F23">
            <w:pPr>
              <w:spacing w:after="120" w:line="234" w:lineRule="atLeast"/>
              <w:rPr>
                <w:color w:val="000000"/>
                <w:sz w:val="26"/>
                <w:szCs w:val="26"/>
              </w:rPr>
            </w:pPr>
            <w:r w:rsidRPr="00006F23">
              <w:rPr>
                <w:noProof/>
                <w:color w:val="000000"/>
                <w:sz w:val="26"/>
                <w:szCs w:val="26"/>
                <w:lang w:val="en-AU" w:eastAsia="en-AU"/>
              </w:rPr>
              <mc:AlternateContent>
                <mc:Choice Requires="wps">
                  <w:drawing>
                    <wp:anchor distT="0" distB="0" distL="114300" distR="114300" simplePos="0" relativeHeight="251662336" behindDoc="0" locked="0" layoutInCell="1" allowOverlap="1" wp14:anchorId="5373C1AD" wp14:editId="1AD9E809">
                      <wp:simplePos x="0" y="0"/>
                      <wp:positionH relativeFrom="column">
                        <wp:posOffset>302895</wp:posOffset>
                      </wp:positionH>
                      <wp:positionV relativeFrom="paragraph">
                        <wp:posOffset>243205</wp:posOffset>
                      </wp:positionV>
                      <wp:extent cx="971550" cy="276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71550" cy="276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DA1CB0" w:rsidRPr="00DA1CB0" w:rsidRDefault="00DA1CB0" w:rsidP="00DA1CB0">
                                  <w:pPr>
                                    <w:rPr>
                                      <w:b/>
                                    </w:rPr>
                                  </w:pPr>
                                  <w:r w:rsidRPr="00DA1CB0">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3.85pt;margin-top:19.15pt;width:76.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NcaQIAABwFAAAOAAAAZHJzL2Uyb0RvYy54bWysVMFu2zAMvQ/YPwi6r46Npl2DOkXQosOA&#10;oi2aFj0rspQYk0WNUmJnXz9Kdtyuy2nYRSZNPlJ8JHV51TWG7RT6GmzJ85MJZ8pKqGq7LvnL8+2X&#10;r5z5IGwlDFhV8r3y/Gr++dNl62aqgA2YSiGjINbPWlfyTQhulmVeblQj/Ak4ZcmoARsRSMV1VqFo&#10;KXpjsmIyOctawMohSOU9/b3pjXye4mutZHjQ2qvATMnpbiGdmM5VPLP5pZitUbhNLYdriH+4RSNq&#10;S0nHUDciCLbF+q9QTS0RPOhwIqHJQOtaqlQDVZNPPlSz3AinUi1EjncjTf7/hZX3u0dkdVXygjMr&#10;GmrRE5Em7NooVkR6Wudn5LV0jzhonsRYa6exiV+qgnWJ0v1IqeoCk/Tz4jyfTol4Sabi/KwopjFm&#10;9gZ26MM3BQ2LQsmRkicixe7Oh9714EK4eJk+fZLC3qh4A2OflKYqKGGR0Gl+1LVBthPUeSGlsuFs&#10;SJ28I0zXxozA/BjQhHwADb4RptJcjcDJMeCfGUdEygo2jOCmtoDHAlQ/xsy9/6H6vuZYfuhW3dCS&#10;FVR76iNCP+Deydua+LwTPjwKpImmFtCWhgc6tIG25DBInG0Afx37H/1p0MjKWUsbUnL/cytQcWa+&#10;WxrBi/z0NK5UUk6n5wUp+N6yem+x2+YaqBU5vQdOJjH6B3MQNULzSsu8iFnJJKyk3CWXAQ/Kdeg3&#10;l54DqRaL5EZr5ES4s0snY/BIcJyX5+5VoBuGKtA03sNhm8Tsw2z1vhFpYbENoOs0eJHinteBelrB&#10;NLrDcxF3/L2evN4etflvAAAA//8DAFBLAwQUAAYACAAAACEAC7Mmc9sAAAAIAQAADwAAAGRycy9k&#10;b3ducmV2LnhtbEyPzU7DMBCE70i8g7VI3KgTgmgI2VQFVLiW8nd14yWJiNdR7LTh7VlOcNyd0cw3&#10;5Wp2vTrQGDrPCOkiAUVce9txg/D6srnIQYVo2JreMyF8U4BVdXpSmsL6Iz/TYRcbJSEcCoPQxjgU&#10;Woe6JWfCwg/Eon360Zko59hoO5qjhLteXybJtXamY2lozUD3LdVfu8khTPXj3UczrLcPm4yftE9v&#10;3Nu7RTw/m9e3oCLN8c8Mv/iCDpUw7f3ENqge4Wq5FCdClmegRJc2eewR8jQHXZX6/4DqBwAA//8D&#10;AFBLAQItABQABgAIAAAAIQC2gziS/gAAAOEBAAATAAAAAAAAAAAAAAAAAAAAAABbQ29udGVudF9U&#10;eXBlc10ueG1sUEsBAi0AFAAGAAgAAAAhADj9If/WAAAAlAEAAAsAAAAAAAAAAAAAAAAALwEAAF9y&#10;ZWxzLy5yZWxzUEsBAi0AFAAGAAgAAAAhAKL2c1xpAgAAHAUAAA4AAAAAAAAAAAAAAAAALgIAAGRy&#10;cy9lMm9Eb2MueG1sUEsBAi0AFAAGAAgAAAAhAAuzJnPbAAAACAEAAA8AAAAAAAAAAAAAAAAAwwQA&#10;AGRycy9kb3ducmV2LnhtbFBLBQYAAAAABAAEAPMAAADLBQAAAAA=&#10;" fillcolor="white [3201]" strokecolor="#70ad47 [3209]" strokeweight="1pt">
                      <v:textbox>
                        <w:txbxContent>
                          <w:p w:rsidR="00DA1CB0" w:rsidRPr="00DA1CB0" w:rsidRDefault="00DA1CB0" w:rsidP="00DA1CB0">
                            <w:pPr>
                              <w:rPr>
                                <w:b/>
                              </w:rPr>
                            </w:pPr>
                            <w:r w:rsidRPr="00DA1CB0">
                              <w:rPr>
                                <w:b/>
                              </w:rPr>
                              <w:t>DỰ THẢO</w:t>
                            </w:r>
                          </w:p>
                        </w:txbxContent>
                      </v:textbox>
                    </v:rect>
                  </w:pict>
                </mc:Fallback>
              </mc:AlternateContent>
            </w:r>
            <w:r w:rsidR="00006F23">
              <w:rPr>
                <w:color w:val="000000"/>
                <w:sz w:val="26"/>
                <w:szCs w:val="26"/>
              </w:rPr>
              <w:t xml:space="preserve">  </w:t>
            </w:r>
            <w:r w:rsidR="00AA1754" w:rsidRPr="00006F23">
              <w:rPr>
                <w:color w:val="000000"/>
                <w:sz w:val="26"/>
                <w:szCs w:val="26"/>
              </w:rPr>
              <w:t>Số:        /BC-UBND</w:t>
            </w:r>
          </w:p>
        </w:tc>
        <w:tc>
          <w:tcPr>
            <w:tcW w:w="5953" w:type="dxa"/>
            <w:shd w:val="clear" w:color="auto" w:fill="FFFFFF"/>
            <w:tcMar>
              <w:top w:w="0" w:type="dxa"/>
              <w:left w:w="108" w:type="dxa"/>
              <w:bottom w:w="0" w:type="dxa"/>
              <w:right w:w="108" w:type="dxa"/>
            </w:tcMar>
            <w:vAlign w:val="center"/>
            <w:hideMark/>
          </w:tcPr>
          <w:p w:rsidR="00AA1754" w:rsidRPr="00386825" w:rsidRDefault="00006F23" w:rsidP="00AA1754">
            <w:pPr>
              <w:spacing w:after="120" w:line="234" w:lineRule="atLeast"/>
              <w:jc w:val="center"/>
              <w:rPr>
                <w:i/>
                <w:color w:val="000000"/>
                <w:sz w:val="26"/>
                <w:szCs w:val="26"/>
                <w:lang w:val="vi-VN"/>
              </w:rPr>
            </w:pPr>
            <w:r w:rsidRPr="00006F23">
              <w:rPr>
                <w:i/>
                <w:color w:val="000000"/>
                <w:sz w:val="26"/>
                <w:szCs w:val="26"/>
              </w:rPr>
              <w:t>Lê Lai</w:t>
            </w:r>
            <w:r w:rsidR="00386825">
              <w:rPr>
                <w:i/>
                <w:color w:val="000000"/>
                <w:sz w:val="26"/>
                <w:szCs w:val="26"/>
              </w:rPr>
              <w:t>, ngày         tháng 01 năm 2024</w:t>
            </w:r>
          </w:p>
        </w:tc>
      </w:tr>
    </w:tbl>
    <w:p w:rsidR="00DA1CB0" w:rsidRDefault="00DA1CB0" w:rsidP="004845A7">
      <w:pPr>
        <w:jc w:val="center"/>
        <w:rPr>
          <w:b/>
          <w:bCs/>
          <w:color w:val="000000"/>
          <w:sz w:val="28"/>
          <w:szCs w:val="28"/>
          <w:lang w:val="vi-VN"/>
        </w:rPr>
      </w:pPr>
    </w:p>
    <w:p w:rsidR="00006F23" w:rsidRDefault="00006F23" w:rsidP="004845A7">
      <w:pPr>
        <w:jc w:val="center"/>
        <w:rPr>
          <w:b/>
          <w:bCs/>
          <w:color w:val="000000"/>
          <w:sz w:val="28"/>
          <w:szCs w:val="28"/>
        </w:rPr>
      </w:pPr>
    </w:p>
    <w:p w:rsidR="00AA1754" w:rsidRPr="00AA1754" w:rsidRDefault="00AA1754" w:rsidP="004845A7">
      <w:pPr>
        <w:jc w:val="center"/>
        <w:rPr>
          <w:color w:val="000000"/>
          <w:sz w:val="28"/>
          <w:szCs w:val="28"/>
        </w:rPr>
      </w:pPr>
      <w:r w:rsidRPr="00AA1754">
        <w:rPr>
          <w:b/>
          <w:bCs/>
          <w:color w:val="000000"/>
          <w:sz w:val="28"/>
          <w:szCs w:val="28"/>
          <w:lang w:val="vi-VN"/>
        </w:rPr>
        <w:t>BÁO CÁO</w:t>
      </w:r>
    </w:p>
    <w:p w:rsidR="00006F23" w:rsidRDefault="00AA1754" w:rsidP="004845A7">
      <w:pPr>
        <w:jc w:val="center"/>
        <w:rPr>
          <w:b/>
          <w:bCs/>
          <w:color w:val="000000"/>
          <w:sz w:val="28"/>
          <w:szCs w:val="28"/>
        </w:rPr>
      </w:pPr>
      <w:r w:rsidRPr="00AA1754">
        <w:rPr>
          <w:b/>
          <w:bCs/>
          <w:color w:val="000000"/>
          <w:sz w:val="28"/>
          <w:szCs w:val="28"/>
          <w:lang w:val="vi-VN"/>
        </w:rPr>
        <w:t>Đánh giá kết quả v</w:t>
      </w:r>
      <w:r>
        <w:rPr>
          <w:b/>
          <w:bCs/>
          <w:color w:val="000000"/>
          <w:sz w:val="28"/>
          <w:szCs w:val="28"/>
          <w:lang w:val="vi-VN"/>
        </w:rPr>
        <w:t>à đề nghị công nhận</w:t>
      </w:r>
    </w:p>
    <w:p w:rsidR="00AA1754" w:rsidRPr="00006F23" w:rsidRDefault="00AA1754" w:rsidP="00006F23">
      <w:pPr>
        <w:jc w:val="center"/>
        <w:rPr>
          <w:b/>
          <w:bCs/>
          <w:color w:val="000000"/>
          <w:sz w:val="28"/>
          <w:szCs w:val="28"/>
        </w:rPr>
      </w:pPr>
      <w:r>
        <w:rPr>
          <w:b/>
          <w:bCs/>
          <w:color w:val="000000"/>
          <w:sz w:val="28"/>
          <w:szCs w:val="28"/>
          <w:lang w:val="vi-VN"/>
        </w:rPr>
        <w:t xml:space="preserve"> </w:t>
      </w:r>
      <w:r w:rsidR="00006F23">
        <w:rPr>
          <w:b/>
          <w:bCs/>
          <w:color w:val="000000"/>
          <w:sz w:val="28"/>
          <w:szCs w:val="28"/>
          <w:lang w:val="vi-VN"/>
        </w:rPr>
        <w:t>xã Lê Lai</w:t>
      </w:r>
      <w:r w:rsidRPr="00AA1754">
        <w:rPr>
          <w:b/>
          <w:bCs/>
          <w:color w:val="000000"/>
          <w:sz w:val="28"/>
          <w:szCs w:val="28"/>
          <w:lang w:val="vi-VN"/>
        </w:rPr>
        <w:t xml:space="preserve"> đạt chuẩn tiếp cận pháp luật</w:t>
      </w:r>
    </w:p>
    <w:p w:rsidR="00AA1754" w:rsidRPr="00AA1754" w:rsidRDefault="00006F23" w:rsidP="00AA1754">
      <w:pPr>
        <w:spacing w:after="120"/>
        <w:jc w:val="center"/>
        <w:rPr>
          <w:b/>
          <w:bCs/>
          <w:color w:val="000000"/>
          <w:sz w:val="28"/>
          <w:szCs w:val="28"/>
          <w:lang w:val="vi-VN"/>
        </w:rPr>
      </w:pPr>
      <w:r>
        <w:rPr>
          <w:b/>
          <w:bCs/>
          <w:noProof/>
          <w:color w:val="000000"/>
          <w:sz w:val="28"/>
          <w:szCs w:val="28"/>
          <w:lang w:val="en-AU" w:eastAsia="en-AU"/>
        </w:rPr>
        <mc:AlternateContent>
          <mc:Choice Requires="wps">
            <w:drawing>
              <wp:anchor distT="0" distB="0" distL="114300" distR="114300" simplePos="0" relativeHeight="251663360" behindDoc="0" locked="0" layoutInCell="1" allowOverlap="1">
                <wp:simplePos x="0" y="0"/>
                <wp:positionH relativeFrom="column">
                  <wp:posOffset>2228850</wp:posOffset>
                </wp:positionH>
                <wp:positionV relativeFrom="paragraph">
                  <wp:posOffset>13970</wp:posOffset>
                </wp:positionV>
                <wp:extent cx="1524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5.5pt,1.1pt" to="2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KTtAEAALcDAAAOAAAAZHJzL2Uyb0RvYy54bWysU8GOEzEMvSPxD1HudKZdQGjU6R66gguC&#10;ioUPyGacTrRJHDmh0/49TtrOIkAIob144uQ928/2rG+P3okDULIYerlctFJA0DjYsO/lt6/vX72T&#10;ImUVBuUwQC9PkOTt5uWL9RQ7WOGIbgASHCSkboq9HHOOXdMkPYJXaYERAj8aJK8yu7RvBlITR/eu&#10;WbXt22ZCGiKhhpT49u78KDc1vjGg82djEmThesm15Wqp2odim81adXtScbT6Uob6jyq8soGTzqHu&#10;VFbiO9nfQnmrCROavNDoGzTGaqgaWM2y/UXN/agiVC3cnBTnNqXnC6s/HXYk7NDLGymC8jyi+0zK&#10;7scsthgCNxBJ3JQ+TTF1DN+GHV28FHdURB8N+fJlOeJYe3uaewvHLDRfLt+sXrctj0Bf35onYqSU&#10;PwB6UQ69dDYU2apTh48pczKGXiHslELOqespnxwUsAtfwLCUkqyy6xLB1pE4KB7/8LgsMjhWRRaK&#10;sc7NpPbvpAu20KAu1r8SZ3TNiCHPRG8D0p+y5uO1VHPGX1WftRbZDzic6iBqO3g7qrLLJpf1+9mv&#10;9Kf/bfMDAAD//wMAUEsDBBQABgAIAAAAIQDryVrs2wAAAAcBAAAPAAAAZHJzL2Rvd25yZXYueG1s&#10;TI/BTsMwEETvSPyDtUjcqNOgVpDGqapKCHFBNIW7G2+dFHsd2U4a/h6XCz0+zWrmbbmerGEj+tA5&#10;EjCfZcCQGqc60gI+9y8PT8BClKSkcYQCfjDAurq9KWWh3Jl2ONZRs1RCoZAC2hj7gvPQtGhlmLke&#10;KWVH562MCb3mystzKreG51m25FZ2lBZa2eO2xea7HqwA8+bHL73VmzC87pb16eOYv+9HIe7vps0K&#10;WMQp/h/DRT+pQ5WcDm4gFZgR8LiYp1+igDwHlvLF84UPf8yrkl/7V78AAAD//wMAUEsBAi0AFAAG&#10;AAgAAAAhALaDOJL+AAAA4QEAABMAAAAAAAAAAAAAAAAAAAAAAFtDb250ZW50X1R5cGVzXS54bWxQ&#10;SwECLQAUAAYACAAAACEAOP0h/9YAAACUAQAACwAAAAAAAAAAAAAAAAAvAQAAX3JlbHMvLnJlbHNQ&#10;SwECLQAUAAYACAAAACEAJ3jSk7QBAAC3AwAADgAAAAAAAAAAAAAAAAAuAgAAZHJzL2Uyb0RvYy54&#10;bWxQSwECLQAUAAYACAAAACEA68la7NsAAAAHAQAADwAAAAAAAAAAAAAAAAAOBAAAZHJzL2Rvd25y&#10;ZXYueG1sUEsFBgAAAAAEAAQA8wAAABYFAAAAAA==&#10;" strokecolor="black [3200]" strokeweight=".5pt">
                <v:stroke joinstyle="miter"/>
              </v:line>
            </w:pict>
          </mc:Fallback>
        </mc:AlternateContent>
      </w:r>
    </w:p>
    <w:p w:rsidR="00621FC5" w:rsidRDefault="00621FC5" w:rsidP="00AA1754">
      <w:pPr>
        <w:spacing w:after="120"/>
        <w:ind w:firstLine="720"/>
        <w:jc w:val="both"/>
        <w:rPr>
          <w:b/>
          <w:bCs/>
          <w:color w:val="000000"/>
          <w:sz w:val="28"/>
          <w:szCs w:val="28"/>
        </w:rPr>
      </w:pPr>
    </w:p>
    <w:p w:rsidR="00426B47" w:rsidRPr="00AA1754" w:rsidRDefault="00426B47" w:rsidP="00426B47">
      <w:pPr>
        <w:spacing w:after="120" w:line="276" w:lineRule="auto"/>
        <w:ind w:firstLine="720"/>
        <w:jc w:val="both"/>
        <w:rPr>
          <w:color w:val="000000"/>
          <w:sz w:val="28"/>
          <w:szCs w:val="28"/>
        </w:rPr>
      </w:pPr>
      <w:r w:rsidRPr="00AA1754">
        <w:rPr>
          <w:b/>
          <w:bCs/>
          <w:color w:val="000000"/>
          <w:sz w:val="28"/>
          <w:szCs w:val="28"/>
          <w:lang w:val="vi-VN"/>
        </w:rPr>
        <w:t xml:space="preserve">I. Kết quả đánh giá </w:t>
      </w:r>
      <w:r>
        <w:rPr>
          <w:b/>
          <w:bCs/>
          <w:color w:val="000000"/>
          <w:sz w:val="28"/>
          <w:szCs w:val="28"/>
          <w:lang w:val="vi-VN"/>
        </w:rPr>
        <w:t xml:space="preserve">xã </w:t>
      </w:r>
      <w:r w:rsidRPr="00AA1754">
        <w:rPr>
          <w:b/>
          <w:bCs/>
          <w:color w:val="000000"/>
          <w:sz w:val="28"/>
          <w:szCs w:val="28"/>
          <w:lang w:val="vi-VN"/>
        </w:rPr>
        <w:t>đạt chuẩn tiếp cận pháp luật</w:t>
      </w:r>
    </w:p>
    <w:p w:rsidR="00426B47" w:rsidRDefault="00426B47" w:rsidP="00426B47">
      <w:pPr>
        <w:spacing w:after="120" w:line="276" w:lineRule="auto"/>
        <w:ind w:firstLine="720"/>
        <w:jc w:val="both"/>
        <w:rPr>
          <w:b/>
          <w:bCs/>
          <w:color w:val="000000"/>
          <w:sz w:val="28"/>
          <w:szCs w:val="28"/>
          <w:lang w:val="vi-VN"/>
        </w:rPr>
      </w:pPr>
      <w:r w:rsidRPr="00AA1754">
        <w:rPr>
          <w:b/>
          <w:bCs/>
          <w:color w:val="000000"/>
          <w:sz w:val="28"/>
          <w:szCs w:val="28"/>
          <w:lang w:val="vi-VN"/>
        </w:rPr>
        <w:t>1. Về chỉ đạo, hướng dẫn, tổ chức thực hiện</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rPr>
        <w:t xml:space="preserve">Căn cứ vào những quy định các chỉ tiêu về xây dựng xã, phường, thị trấn đạt chuẩn tiếp cận pháp luật ban hành kèm theo quyết định </w:t>
      </w:r>
      <w:r>
        <w:rPr>
          <w:color w:val="000000"/>
          <w:sz w:val="28"/>
          <w:szCs w:val="28"/>
        </w:rPr>
        <w:t>25</w:t>
      </w:r>
      <w:r w:rsidRPr="00AA1754">
        <w:rPr>
          <w:color w:val="000000"/>
          <w:sz w:val="28"/>
          <w:szCs w:val="28"/>
        </w:rPr>
        <w:t xml:space="preserve">/QĐ-TTg ngày </w:t>
      </w:r>
      <w:r>
        <w:rPr>
          <w:color w:val="000000"/>
          <w:sz w:val="28"/>
          <w:szCs w:val="28"/>
        </w:rPr>
        <w:t>22</w:t>
      </w:r>
      <w:r w:rsidRPr="00AA1754">
        <w:rPr>
          <w:color w:val="000000"/>
          <w:sz w:val="28"/>
          <w:szCs w:val="28"/>
        </w:rPr>
        <w:t xml:space="preserve"> tháng </w:t>
      </w:r>
      <w:r>
        <w:rPr>
          <w:color w:val="000000"/>
          <w:sz w:val="28"/>
          <w:szCs w:val="28"/>
        </w:rPr>
        <w:t>7</w:t>
      </w:r>
      <w:r w:rsidRPr="00AA1754">
        <w:rPr>
          <w:color w:val="000000"/>
          <w:sz w:val="28"/>
          <w:szCs w:val="28"/>
        </w:rPr>
        <w:t xml:space="preserve"> năm 20</w:t>
      </w:r>
      <w:r>
        <w:rPr>
          <w:color w:val="000000"/>
          <w:sz w:val="28"/>
          <w:szCs w:val="28"/>
        </w:rPr>
        <w:t>21</w:t>
      </w:r>
      <w:r w:rsidRPr="00AA1754">
        <w:rPr>
          <w:color w:val="000000"/>
          <w:sz w:val="28"/>
          <w:szCs w:val="28"/>
        </w:rPr>
        <w:t xml:space="preserve"> của thủ tướng chính phủ.</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rPr>
        <w:t xml:space="preserve">Ủy ban nhân dân </w:t>
      </w:r>
      <w:r>
        <w:rPr>
          <w:color w:val="000000"/>
          <w:sz w:val="28"/>
          <w:szCs w:val="28"/>
        </w:rPr>
        <w:t>xã Lê Lai</w:t>
      </w:r>
      <w:r w:rsidRPr="00AA1754">
        <w:rPr>
          <w:color w:val="000000"/>
          <w:sz w:val="28"/>
          <w:szCs w:val="28"/>
        </w:rPr>
        <w:t xml:space="preserve"> đã xây đựng kế hoạch số </w:t>
      </w:r>
      <w:r>
        <w:rPr>
          <w:color w:val="000000"/>
          <w:sz w:val="28"/>
          <w:szCs w:val="28"/>
        </w:rPr>
        <w:t>111</w:t>
      </w:r>
      <w:r w:rsidRPr="00AA1754">
        <w:rPr>
          <w:color w:val="000000"/>
          <w:sz w:val="28"/>
          <w:szCs w:val="28"/>
        </w:rPr>
        <w:t xml:space="preserve">/ KH-UBND ngày  </w:t>
      </w:r>
      <w:r>
        <w:rPr>
          <w:color w:val="000000"/>
          <w:sz w:val="28"/>
          <w:szCs w:val="28"/>
        </w:rPr>
        <w:t>29</w:t>
      </w:r>
      <w:r w:rsidRPr="00AA1754">
        <w:rPr>
          <w:color w:val="000000"/>
          <w:sz w:val="28"/>
          <w:szCs w:val="28"/>
        </w:rPr>
        <w:t>/</w:t>
      </w:r>
      <w:r>
        <w:rPr>
          <w:color w:val="000000"/>
          <w:sz w:val="28"/>
          <w:szCs w:val="28"/>
        </w:rPr>
        <w:t>0</w:t>
      </w:r>
      <w:r w:rsidRPr="00AA1754">
        <w:rPr>
          <w:color w:val="000000"/>
          <w:sz w:val="28"/>
          <w:szCs w:val="28"/>
        </w:rPr>
        <w:t>2/</w:t>
      </w:r>
      <w:r>
        <w:rPr>
          <w:color w:val="000000"/>
          <w:sz w:val="28"/>
          <w:szCs w:val="28"/>
        </w:rPr>
        <w:t>2024</w:t>
      </w:r>
      <w:r w:rsidRPr="00AA1754">
        <w:rPr>
          <w:color w:val="000000"/>
          <w:sz w:val="28"/>
          <w:szCs w:val="28"/>
        </w:rPr>
        <w:t xml:space="preserve"> kế hoạch công tác phổ biến giáo dục pháp luật</w:t>
      </w:r>
      <w:r>
        <w:rPr>
          <w:color w:val="000000"/>
          <w:sz w:val="28"/>
          <w:szCs w:val="28"/>
        </w:rPr>
        <w:t>, hòa giải ở cơ sở, xây dựng</w:t>
      </w:r>
      <w:r w:rsidRPr="00AA1754">
        <w:rPr>
          <w:color w:val="000000"/>
          <w:sz w:val="28"/>
          <w:szCs w:val="28"/>
        </w:rPr>
        <w:t xml:space="preserve"> xã đạt chuẩn tiếp cận pháp luật trên địa</w:t>
      </w:r>
      <w:r>
        <w:rPr>
          <w:color w:val="000000"/>
          <w:sz w:val="28"/>
          <w:szCs w:val="28"/>
        </w:rPr>
        <w:t xml:space="preserve"> bàn xã Lê Lai năm 2024</w:t>
      </w:r>
      <w:r w:rsidRPr="00AA1754">
        <w:rPr>
          <w:color w:val="000000"/>
          <w:sz w:val="28"/>
          <w:szCs w:val="28"/>
        </w:rPr>
        <w:t xml:space="preserve">. Chủ tịch ủy ban nhân dân </w:t>
      </w:r>
      <w:r>
        <w:rPr>
          <w:color w:val="000000"/>
          <w:sz w:val="28"/>
          <w:szCs w:val="28"/>
        </w:rPr>
        <w:t xml:space="preserve">xã </w:t>
      </w:r>
      <w:r w:rsidRPr="00AA1754">
        <w:rPr>
          <w:color w:val="000000"/>
          <w:sz w:val="28"/>
          <w:szCs w:val="28"/>
        </w:rPr>
        <w:t xml:space="preserve"> đã phân công cho các cán bộ chuyên môn theo dõi các tiêu chí, chỉ tiêu tiếp cận pháp luật có trách nhiệm tự chấm điểm và gửi kết quả tới công chức </w:t>
      </w:r>
      <w:r>
        <w:rPr>
          <w:color w:val="000000"/>
          <w:sz w:val="28"/>
          <w:szCs w:val="28"/>
        </w:rPr>
        <w:t>Tư pháp - Hộ tịch</w:t>
      </w:r>
      <w:r w:rsidRPr="00AA1754">
        <w:rPr>
          <w:color w:val="000000"/>
          <w:sz w:val="28"/>
          <w:szCs w:val="28"/>
        </w:rPr>
        <w:t xml:space="preserve">. Căn cứ kết quả chấm điểm của công chức cấp xã công chức tư pháp tổng hợp báo cáo chủ tịch </w:t>
      </w:r>
      <w:r>
        <w:rPr>
          <w:color w:val="000000"/>
          <w:sz w:val="28"/>
          <w:szCs w:val="28"/>
        </w:rPr>
        <w:t>Ủy ban nhân dân xã</w:t>
      </w:r>
      <w:r w:rsidRPr="00AA1754">
        <w:rPr>
          <w:color w:val="000000"/>
          <w:sz w:val="28"/>
          <w:szCs w:val="28"/>
        </w:rPr>
        <w:t xml:space="preserve">. Chủ tịch </w:t>
      </w:r>
      <w:r>
        <w:rPr>
          <w:color w:val="000000"/>
          <w:sz w:val="28"/>
          <w:szCs w:val="28"/>
        </w:rPr>
        <w:t>Ủy ban nhân dân xã</w:t>
      </w:r>
      <w:r w:rsidRPr="00AA1754">
        <w:rPr>
          <w:color w:val="000000"/>
          <w:sz w:val="28"/>
          <w:szCs w:val="28"/>
        </w:rPr>
        <w:t xml:space="preserve"> tổ chức họp đánh giá kết quả xây dựng </w:t>
      </w:r>
      <w:r>
        <w:rPr>
          <w:color w:val="000000"/>
          <w:sz w:val="28"/>
          <w:szCs w:val="28"/>
        </w:rPr>
        <w:t>xã Lê Lai</w:t>
      </w:r>
      <w:r w:rsidRPr="00AA1754">
        <w:rPr>
          <w:color w:val="000000"/>
          <w:sz w:val="28"/>
          <w:szCs w:val="28"/>
        </w:rPr>
        <w:t xml:space="preserve"> đạt chuẩn tiếp cận pháp luật.</w:t>
      </w:r>
    </w:p>
    <w:p w:rsidR="00426B47" w:rsidRPr="00AA1754" w:rsidRDefault="00426B47" w:rsidP="00426B47">
      <w:pPr>
        <w:spacing w:after="120" w:line="276" w:lineRule="auto"/>
        <w:ind w:firstLine="720"/>
        <w:jc w:val="both"/>
        <w:rPr>
          <w:color w:val="000000"/>
          <w:sz w:val="28"/>
          <w:szCs w:val="28"/>
        </w:rPr>
      </w:pPr>
      <w:r w:rsidRPr="00AA1754">
        <w:rPr>
          <w:b/>
          <w:bCs/>
          <w:color w:val="000000"/>
          <w:sz w:val="28"/>
          <w:szCs w:val="28"/>
          <w:lang w:val="vi-VN"/>
        </w:rPr>
        <w:t>2. Kết quả tự chấm điểm, đánh giá các tiêu chí, chỉ tiêu</w:t>
      </w:r>
    </w:p>
    <w:p w:rsidR="00426B47" w:rsidRPr="00AA1754" w:rsidRDefault="00426B47" w:rsidP="00426B47">
      <w:pPr>
        <w:spacing w:after="120" w:line="276" w:lineRule="auto"/>
        <w:ind w:firstLine="720"/>
        <w:jc w:val="both"/>
        <w:rPr>
          <w:color w:val="000000"/>
          <w:sz w:val="28"/>
          <w:szCs w:val="28"/>
        </w:rPr>
      </w:pPr>
      <w:r w:rsidRPr="00AA1754">
        <w:rPr>
          <w:b/>
          <w:bCs/>
          <w:i/>
          <w:iCs/>
          <w:color w:val="000000"/>
          <w:sz w:val="28"/>
          <w:szCs w:val="28"/>
          <w:lang w:val="vi-VN"/>
        </w:rPr>
        <w:t>a) Đối với tiêu chí 1:</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điểm tối đa: </w:t>
      </w:r>
      <w:r>
        <w:rPr>
          <w:color w:val="000000"/>
          <w:sz w:val="28"/>
          <w:szCs w:val="28"/>
        </w:rPr>
        <w:t>01</w:t>
      </w:r>
      <w:r w:rsidRPr="00AA1754">
        <w:rPr>
          <w:color w:val="000000"/>
          <w:sz w:val="28"/>
          <w:szCs w:val="28"/>
          <w:lang w:val="vi-VN"/>
        </w:rPr>
        <w:t>/02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từ 50% số điểm tối đa trở lên: </w:t>
      </w:r>
      <w:r>
        <w:rPr>
          <w:color w:val="000000"/>
          <w:sz w:val="28"/>
          <w:szCs w:val="28"/>
        </w:rPr>
        <w:t>01</w:t>
      </w:r>
      <w:r w:rsidRPr="00AA1754">
        <w:rPr>
          <w:color w:val="000000"/>
          <w:sz w:val="28"/>
          <w:szCs w:val="28"/>
          <w:lang w:val="vi-VN"/>
        </w:rPr>
        <w:t>/02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điểm 0: </w:t>
      </w:r>
      <w:r>
        <w:rPr>
          <w:color w:val="000000"/>
          <w:sz w:val="28"/>
          <w:szCs w:val="28"/>
        </w:rPr>
        <w:t>01</w:t>
      </w:r>
      <w:r w:rsidRPr="00AA1754">
        <w:rPr>
          <w:color w:val="000000"/>
          <w:sz w:val="28"/>
          <w:szCs w:val="28"/>
          <w:lang w:val="vi-VN"/>
        </w:rPr>
        <w:t>/02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Số điểm đạt được của tiêu chí:</w:t>
      </w:r>
      <w:r>
        <w:rPr>
          <w:color w:val="000000"/>
          <w:sz w:val="28"/>
          <w:szCs w:val="28"/>
          <w:lang w:val="vi-VN"/>
        </w:rPr>
        <w:t xml:space="preserve"> </w:t>
      </w:r>
      <w:r>
        <w:rPr>
          <w:color w:val="000000"/>
          <w:sz w:val="28"/>
          <w:szCs w:val="28"/>
        </w:rPr>
        <w:t>07/</w:t>
      </w:r>
      <w:r w:rsidRPr="00AA1754">
        <w:rPr>
          <w:color w:val="000000"/>
          <w:sz w:val="28"/>
          <w:szCs w:val="28"/>
          <w:lang w:val="vi-VN"/>
        </w:rPr>
        <w:t>10 điểm.</w:t>
      </w:r>
    </w:p>
    <w:p w:rsidR="00426B47" w:rsidRPr="00AA1754" w:rsidRDefault="00426B47" w:rsidP="00426B47">
      <w:pPr>
        <w:spacing w:after="120" w:line="276" w:lineRule="auto"/>
        <w:ind w:firstLine="720"/>
        <w:jc w:val="both"/>
        <w:rPr>
          <w:color w:val="000000"/>
          <w:sz w:val="28"/>
          <w:szCs w:val="28"/>
        </w:rPr>
      </w:pPr>
      <w:r w:rsidRPr="00AA1754">
        <w:rPr>
          <w:b/>
          <w:bCs/>
          <w:i/>
          <w:iCs/>
          <w:color w:val="000000"/>
          <w:sz w:val="28"/>
          <w:szCs w:val="28"/>
          <w:lang w:val="vi-VN"/>
        </w:rPr>
        <w:t>b) Đối với tiêu chí 2:</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điểm tối đa: </w:t>
      </w:r>
      <w:r>
        <w:rPr>
          <w:color w:val="000000"/>
          <w:sz w:val="28"/>
          <w:szCs w:val="28"/>
        </w:rPr>
        <w:t>03</w:t>
      </w:r>
      <w:r w:rsidRPr="00AA1754">
        <w:rPr>
          <w:color w:val="000000"/>
          <w:sz w:val="28"/>
          <w:szCs w:val="28"/>
          <w:lang w:val="vi-VN"/>
        </w:rPr>
        <w:t>/06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từ 50% số điểm tối đa trở lên: </w:t>
      </w:r>
      <w:r>
        <w:rPr>
          <w:color w:val="000000"/>
          <w:sz w:val="28"/>
          <w:szCs w:val="28"/>
        </w:rPr>
        <w:t>01</w:t>
      </w:r>
      <w:r w:rsidRPr="00AA1754">
        <w:rPr>
          <w:color w:val="000000"/>
          <w:sz w:val="28"/>
          <w:szCs w:val="28"/>
          <w:lang w:val="vi-VN"/>
        </w:rPr>
        <w:t>/06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lastRenderedPageBreak/>
        <w:t xml:space="preserve">- Số chỉ tiêu đạt điểm 0: </w:t>
      </w:r>
      <w:r>
        <w:rPr>
          <w:color w:val="000000"/>
          <w:sz w:val="28"/>
          <w:szCs w:val="28"/>
        </w:rPr>
        <w:t>02</w:t>
      </w:r>
      <w:r w:rsidRPr="00AA1754">
        <w:rPr>
          <w:color w:val="000000"/>
          <w:sz w:val="28"/>
          <w:szCs w:val="28"/>
          <w:lang w:val="vi-VN"/>
        </w:rPr>
        <w:t>/06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điểm đạt được của tiêu chí: </w:t>
      </w:r>
      <w:r>
        <w:rPr>
          <w:color w:val="000000"/>
          <w:sz w:val="28"/>
          <w:szCs w:val="28"/>
        </w:rPr>
        <w:t>21</w:t>
      </w:r>
      <w:r w:rsidRPr="00AA1754">
        <w:rPr>
          <w:color w:val="000000"/>
          <w:sz w:val="28"/>
          <w:szCs w:val="28"/>
          <w:lang w:val="vi-VN"/>
        </w:rPr>
        <w:t>/30 điểm.</w:t>
      </w:r>
    </w:p>
    <w:p w:rsidR="00426B47" w:rsidRPr="00AA1754" w:rsidRDefault="00426B47" w:rsidP="00426B47">
      <w:pPr>
        <w:spacing w:after="120" w:line="276" w:lineRule="auto"/>
        <w:ind w:firstLine="720"/>
        <w:jc w:val="both"/>
        <w:rPr>
          <w:color w:val="000000"/>
          <w:sz w:val="28"/>
          <w:szCs w:val="28"/>
        </w:rPr>
      </w:pPr>
      <w:r w:rsidRPr="00AA1754">
        <w:rPr>
          <w:b/>
          <w:bCs/>
          <w:i/>
          <w:iCs/>
          <w:color w:val="000000"/>
          <w:sz w:val="28"/>
          <w:szCs w:val="28"/>
          <w:lang w:val="vi-VN"/>
        </w:rPr>
        <w:t>c) Đối với tiêu chí 3:</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điểm tối đa: </w:t>
      </w:r>
      <w:r>
        <w:rPr>
          <w:color w:val="000000"/>
          <w:sz w:val="28"/>
          <w:szCs w:val="28"/>
        </w:rPr>
        <w:t>01</w:t>
      </w:r>
      <w:r w:rsidRPr="00AA1754">
        <w:rPr>
          <w:color w:val="000000"/>
          <w:sz w:val="28"/>
          <w:szCs w:val="28"/>
          <w:lang w:val="vi-VN"/>
        </w:rPr>
        <w:t>/03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từ 50% số điểm tối đa trở lên: </w:t>
      </w:r>
      <w:r>
        <w:rPr>
          <w:color w:val="000000"/>
          <w:sz w:val="28"/>
          <w:szCs w:val="28"/>
        </w:rPr>
        <w:t>02</w:t>
      </w:r>
      <w:r w:rsidRPr="00AA1754">
        <w:rPr>
          <w:color w:val="000000"/>
          <w:sz w:val="28"/>
          <w:szCs w:val="28"/>
          <w:lang w:val="vi-VN"/>
        </w:rPr>
        <w:t>/03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điểm 0: </w:t>
      </w:r>
      <w:r>
        <w:rPr>
          <w:color w:val="000000"/>
          <w:sz w:val="28"/>
          <w:szCs w:val="28"/>
        </w:rPr>
        <w:t>0</w:t>
      </w:r>
      <w:r w:rsidRPr="00AA1754">
        <w:rPr>
          <w:color w:val="000000"/>
          <w:sz w:val="28"/>
          <w:szCs w:val="28"/>
          <w:lang w:val="vi-VN"/>
        </w:rPr>
        <w:t>/03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điểm đạt được của tiêu chí: </w:t>
      </w:r>
      <w:r>
        <w:rPr>
          <w:color w:val="000000"/>
          <w:sz w:val="28"/>
          <w:szCs w:val="28"/>
        </w:rPr>
        <w:t xml:space="preserve">11,5 </w:t>
      </w:r>
      <w:r w:rsidRPr="00AA1754">
        <w:rPr>
          <w:color w:val="000000"/>
          <w:sz w:val="28"/>
          <w:szCs w:val="28"/>
          <w:lang w:val="vi-VN"/>
        </w:rPr>
        <w:t>/15 điểm.</w:t>
      </w:r>
    </w:p>
    <w:p w:rsidR="00426B47" w:rsidRPr="00AA1754" w:rsidRDefault="00426B47" w:rsidP="00426B47">
      <w:pPr>
        <w:spacing w:after="120" w:line="276" w:lineRule="auto"/>
        <w:ind w:firstLine="720"/>
        <w:jc w:val="both"/>
        <w:rPr>
          <w:color w:val="000000"/>
          <w:sz w:val="28"/>
          <w:szCs w:val="28"/>
        </w:rPr>
      </w:pPr>
      <w:r w:rsidRPr="00AA1754">
        <w:rPr>
          <w:b/>
          <w:bCs/>
          <w:i/>
          <w:iCs/>
          <w:color w:val="000000"/>
          <w:sz w:val="28"/>
          <w:szCs w:val="28"/>
          <w:lang w:val="vi-VN"/>
        </w:rPr>
        <w:t>d) Đối với tiêu chí 4:</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điểm tối đa: </w:t>
      </w:r>
      <w:r>
        <w:rPr>
          <w:color w:val="000000"/>
          <w:sz w:val="28"/>
          <w:szCs w:val="28"/>
        </w:rPr>
        <w:t>05</w:t>
      </w:r>
      <w:r w:rsidRPr="00AA1754">
        <w:rPr>
          <w:color w:val="000000"/>
          <w:sz w:val="28"/>
          <w:szCs w:val="28"/>
          <w:lang w:val="vi-VN"/>
        </w:rPr>
        <w:t>/05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từ 50% số điểm tối đa trở lên: </w:t>
      </w:r>
      <w:r>
        <w:rPr>
          <w:color w:val="000000"/>
          <w:sz w:val="28"/>
          <w:szCs w:val="28"/>
        </w:rPr>
        <w:t>0</w:t>
      </w:r>
      <w:r w:rsidRPr="00AA1754">
        <w:rPr>
          <w:color w:val="000000"/>
          <w:sz w:val="28"/>
          <w:szCs w:val="28"/>
          <w:lang w:val="vi-VN"/>
        </w:rPr>
        <w:t>/05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điểm 0: </w:t>
      </w:r>
      <w:r>
        <w:rPr>
          <w:color w:val="000000"/>
          <w:sz w:val="28"/>
          <w:szCs w:val="28"/>
        </w:rPr>
        <w:t>0</w:t>
      </w:r>
      <w:r w:rsidRPr="00AA1754">
        <w:rPr>
          <w:color w:val="000000"/>
          <w:sz w:val="28"/>
          <w:szCs w:val="28"/>
          <w:lang w:val="vi-VN"/>
        </w:rPr>
        <w:t>/05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điểm đạt được của tiêu chí: </w:t>
      </w:r>
      <w:r>
        <w:rPr>
          <w:color w:val="000000"/>
          <w:sz w:val="28"/>
          <w:szCs w:val="28"/>
        </w:rPr>
        <w:t>20</w:t>
      </w:r>
      <w:r w:rsidRPr="00AA1754">
        <w:rPr>
          <w:color w:val="000000"/>
          <w:sz w:val="28"/>
          <w:szCs w:val="28"/>
          <w:lang w:val="vi-VN"/>
        </w:rPr>
        <w:t>/20 điểm.</w:t>
      </w:r>
    </w:p>
    <w:p w:rsidR="00426B47" w:rsidRPr="00AA1754" w:rsidRDefault="00426B47" w:rsidP="00426B47">
      <w:pPr>
        <w:spacing w:after="120" w:line="276" w:lineRule="auto"/>
        <w:ind w:firstLine="720"/>
        <w:jc w:val="both"/>
        <w:rPr>
          <w:color w:val="000000"/>
          <w:sz w:val="28"/>
          <w:szCs w:val="28"/>
        </w:rPr>
      </w:pPr>
      <w:r w:rsidRPr="00AA1754">
        <w:rPr>
          <w:b/>
          <w:bCs/>
          <w:i/>
          <w:iCs/>
          <w:color w:val="000000"/>
          <w:sz w:val="28"/>
          <w:szCs w:val="28"/>
          <w:lang w:val="vi-VN"/>
        </w:rPr>
        <w:t>đ) Đối với tiêu chí 5:</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điểm tối đa: </w:t>
      </w:r>
      <w:r>
        <w:rPr>
          <w:color w:val="000000"/>
          <w:sz w:val="28"/>
          <w:szCs w:val="28"/>
        </w:rPr>
        <w:t>04</w:t>
      </w:r>
      <w:r w:rsidRPr="00AA1754">
        <w:rPr>
          <w:color w:val="000000"/>
          <w:sz w:val="28"/>
          <w:szCs w:val="28"/>
          <w:lang w:val="vi-VN"/>
        </w:rPr>
        <w:t>/04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từ 50% số điểm tối đa trở lên: </w:t>
      </w:r>
      <w:r>
        <w:rPr>
          <w:color w:val="000000"/>
          <w:sz w:val="28"/>
          <w:szCs w:val="28"/>
        </w:rPr>
        <w:t>0</w:t>
      </w:r>
      <w:r w:rsidRPr="00AA1754">
        <w:rPr>
          <w:color w:val="000000"/>
          <w:sz w:val="28"/>
          <w:szCs w:val="28"/>
          <w:lang w:val="vi-VN"/>
        </w:rPr>
        <w:t>/04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chỉ tiêu đạt điểm 0: </w:t>
      </w:r>
      <w:r>
        <w:rPr>
          <w:color w:val="000000"/>
          <w:sz w:val="28"/>
          <w:szCs w:val="28"/>
        </w:rPr>
        <w:t>0</w:t>
      </w:r>
      <w:r w:rsidRPr="00AA1754">
        <w:rPr>
          <w:color w:val="000000"/>
          <w:sz w:val="28"/>
          <w:szCs w:val="28"/>
          <w:lang w:val="vi-VN"/>
        </w:rPr>
        <w:t>/04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 Số điểm đạt được của tiêu chí: </w:t>
      </w:r>
      <w:r>
        <w:rPr>
          <w:color w:val="000000"/>
          <w:sz w:val="28"/>
          <w:szCs w:val="28"/>
        </w:rPr>
        <w:t>25</w:t>
      </w:r>
      <w:r w:rsidRPr="00AA1754">
        <w:rPr>
          <w:color w:val="000000"/>
          <w:sz w:val="28"/>
          <w:szCs w:val="28"/>
          <w:lang w:val="vi-VN"/>
        </w:rPr>
        <w:t>/25 điểm.</w:t>
      </w:r>
    </w:p>
    <w:p w:rsidR="00426B47" w:rsidRPr="00AA1754" w:rsidRDefault="00426B47" w:rsidP="00426B47">
      <w:pPr>
        <w:spacing w:after="120" w:line="276" w:lineRule="auto"/>
        <w:ind w:firstLine="720"/>
        <w:jc w:val="both"/>
        <w:rPr>
          <w:color w:val="000000"/>
          <w:sz w:val="28"/>
          <w:szCs w:val="28"/>
        </w:rPr>
      </w:pPr>
      <w:r w:rsidRPr="00AA1754">
        <w:rPr>
          <w:b/>
          <w:bCs/>
          <w:color w:val="000000"/>
          <w:sz w:val="28"/>
          <w:szCs w:val="28"/>
          <w:lang w:val="vi-VN"/>
        </w:rPr>
        <w:t>3. Mức độ đáp ứng các điều kiện công nhận đạt chuẩn tiếp cận pháp luật</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a) Số tiêu chí đạt từ 50% số điểm tối đa trở lên: </w:t>
      </w:r>
      <w:r>
        <w:rPr>
          <w:color w:val="000000"/>
          <w:sz w:val="28"/>
          <w:szCs w:val="28"/>
        </w:rPr>
        <w:t>05</w:t>
      </w:r>
      <w:r w:rsidRPr="00AA1754">
        <w:rPr>
          <w:color w:val="000000"/>
          <w:sz w:val="28"/>
          <w:szCs w:val="28"/>
          <w:lang w:val="vi-VN"/>
        </w:rPr>
        <w:t>/05 tiêu chí.</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b) Tổng điểm số đạt được của các tiêu chí: </w:t>
      </w:r>
      <w:r>
        <w:rPr>
          <w:color w:val="000000"/>
          <w:sz w:val="28"/>
          <w:szCs w:val="28"/>
        </w:rPr>
        <w:t>84.5</w:t>
      </w:r>
      <w:r>
        <w:rPr>
          <w:color w:val="000000"/>
          <w:sz w:val="28"/>
          <w:szCs w:val="28"/>
          <w:lang w:val="vi-VN"/>
        </w:rPr>
        <w:t>/100 điểm</w:t>
      </w:r>
      <w:r w:rsidRPr="00AA1754">
        <w:rPr>
          <w:color w:val="000000"/>
          <w:sz w:val="28"/>
          <w:szCs w:val="28"/>
          <w:lang w:val="vi-VN"/>
        </w:rPr>
        <w:t>.</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c) Trong năm đánh giá, không có cán bộ, công chức là người đứng đầu cấp ủy, chính quyền cấp xã bị xử lý kỷ luật hành chính do vi phạm pháp luật trong thi hành công vụ hoặc bị truy cứu trách nhiệm hình sự.</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 xml:space="preserve">d) Mức độ đáp ứng các điều kiện công nhận đạt chuẩn tiếp cận pháp luật: Đáp ứng được </w:t>
      </w:r>
      <w:r>
        <w:rPr>
          <w:color w:val="000000"/>
          <w:sz w:val="28"/>
          <w:szCs w:val="28"/>
        </w:rPr>
        <w:t>03</w:t>
      </w:r>
      <w:r w:rsidRPr="00AA1754">
        <w:rPr>
          <w:color w:val="000000"/>
          <w:sz w:val="28"/>
          <w:szCs w:val="28"/>
          <w:lang w:val="vi-VN"/>
        </w:rPr>
        <w:t>/03 điều kiện.</w:t>
      </w:r>
    </w:p>
    <w:p w:rsidR="00426B47" w:rsidRPr="00AA1754" w:rsidRDefault="00426B47" w:rsidP="00426B47">
      <w:pPr>
        <w:spacing w:after="120" w:line="276" w:lineRule="auto"/>
        <w:ind w:firstLine="720"/>
        <w:jc w:val="both"/>
        <w:rPr>
          <w:color w:val="000000"/>
          <w:sz w:val="28"/>
          <w:szCs w:val="28"/>
        </w:rPr>
      </w:pPr>
      <w:r w:rsidRPr="00AA1754">
        <w:rPr>
          <w:b/>
          <w:bCs/>
          <w:color w:val="000000"/>
          <w:sz w:val="28"/>
          <w:szCs w:val="28"/>
          <w:lang w:val="vi-VN"/>
        </w:rPr>
        <w:t>II. Những thuận lợi, khó khăn trong thực hiện các tiêu chí, chỉ tiêu v</w:t>
      </w:r>
      <w:r>
        <w:rPr>
          <w:b/>
          <w:bCs/>
          <w:color w:val="000000"/>
          <w:sz w:val="28"/>
          <w:szCs w:val="28"/>
          <w:lang w:val="vi-VN"/>
        </w:rPr>
        <w:t xml:space="preserve">à đánh giá xã </w:t>
      </w:r>
      <w:r w:rsidRPr="00AA1754">
        <w:rPr>
          <w:b/>
          <w:bCs/>
          <w:color w:val="000000"/>
          <w:sz w:val="28"/>
          <w:szCs w:val="28"/>
          <w:lang w:val="vi-VN"/>
        </w:rPr>
        <w:t>đạt chuẩn tiếp cận pháp luật; đề xuất giải pháp khắc phục</w:t>
      </w:r>
    </w:p>
    <w:p w:rsidR="00426B47" w:rsidRPr="00006F23" w:rsidRDefault="00426B47" w:rsidP="00426B47">
      <w:pPr>
        <w:pStyle w:val="ListParagraph"/>
        <w:numPr>
          <w:ilvl w:val="0"/>
          <w:numId w:val="1"/>
        </w:numPr>
        <w:spacing w:after="120" w:line="276" w:lineRule="auto"/>
        <w:jc w:val="both"/>
        <w:rPr>
          <w:b/>
          <w:color w:val="000000"/>
          <w:sz w:val="28"/>
          <w:szCs w:val="28"/>
          <w:lang w:val="vi-VN"/>
        </w:rPr>
      </w:pPr>
      <w:r w:rsidRPr="009B033E">
        <w:rPr>
          <w:b/>
          <w:color w:val="000000"/>
          <w:sz w:val="28"/>
          <w:szCs w:val="28"/>
          <w:lang w:val="vi-VN"/>
        </w:rPr>
        <w:t>Thuận lợi</w:t>
      </w:r>
    </w:p>
    <w:p w:rsidR="00426B47" w:rsidRPr="009B033E" w:rsidRDefault="00426B47" w:rsidP="00426B47">
      <w:pPr>
        <w:shd w:val="clear" w:color="auto" w:fill="FFFFFF"/>
        <w:spacing w:after="120" w:line="276" w:lineRule="auto"/>
        <w:ind w:firstLine="720"/>
        <w:jc w:val="both"/>
        <w:rPr>
          <w:sz w:val="28"/>
          <w:szCs w:val="28"/>
        </w:rPr>
      </w:pPr>
      <w:r w:rsidRPr="009B033E">
        <w:rPr>
          <w:sz w:val="28"/>
          <w:szCs w:val="28"/>
        </w:rPr>
        <w:lastRenderedPageBreak/>
        <w:t>Các tiêu chí tiếp cận pháp luật đều là những nội dun</w:t>
      </w:r>
      <w:r>
        <w:rPr>
          <w:sz w:val="28"/>
          <w:szCs w:val="28"/>
        </w:rPr>
        <w:t xml:space="preserve">g, nhiệm vụ của chính quyền </w:t>
      </w:r>
      <w:r w:rsidRPr="009B033E">
        <w:rPr>
          <w:sz w:val="28"/>
          <w:szCs w:val="28"/>
        </w:rPr>
        <w:t>xã đã triển khai thực hiện nhiều năm; là công việc thường xuyên, hàng ngày; đã được điều chỉnh trong nhiều luật, nội dung của nhiều tiêu</w:t>
      </w:r>
      <w:r>
        <w:rPr>
          <w:sz w:val="28"/>
          <w:szCs w:val="28"/>
          <w:lang w:val="vi-VN"/>
        </w:rPr>
        <w:t xml:space="preserve"> chí</w:t>
      </w:r>
      <w:r w:rsidRPr="009B033E">
        <w:rPr>
          <w:sz w:val="28"/>
          <w:szCs w:val="28"/>
        </w:rPr>
        <w:t xml:space="preserve"> đã được quy định cụ thể trong các văn bản luật và dưới luật thuộc</w:t>
      </w:r>
      <w:r>
        <w:rPr>
          <w:sz w:val="28"/>
          <w:szCs w:val="28"/>
        </w:rPr>
        <w:t xml:space="preserve"> trách nhiệm của chính quyền</w:t>
      </w:r>
      <w:r w:rsidRPr="009B033E">
        <w:rPr>
          <w:sz w:val="28"/>
          <w:szCs w:val="28"/>
        </w:rPr>
        <w:t xml:space="preserve"> xã phải bảo đảm thực hiện.</w:t>
      </w:r>
    </w:p>
    <w:p w:rsidR="00426B47" w:rsidRPr="009B033E" w:rsidRDefault="00426B47" w:rsidP="00426B47">
      <w:pPr>
        <w:shd w:val="clear" w:color="auto" w:fill="FFFFFF"/>
        <w:spacing w:after="120" w:line="276" w:lineRule="auto"/>
        <w:ind w:firstLine="720"/>
        <w:jc w:val="both"/>
        <w:rPr>
          <w:sz w:val="28"/>
          <w:szCs w:val="28"/>
        </w:rPr>
      </w:pPr>
      <w:r>
        <w:rPr>
          <w:sz w:val="28"/>
          <w:szCs w:val="28"/>
        </w:rPr>
        <w:t xml:space="preserve">Kết quả xây dựng </w:t>
      </w:r>
      <w:r w:rsidRPr="009B033E">
        <w:rPr>
          <w:sz w:val="28"/>
          <w:szCs w:val="28"/>
        </w:rPr>
        <w:t xml:space="preserve">xã đạt chuẩn tiếp cận pháp luật là tiêu chí đánh </w:t>
      </w:r>
      <w:r>
        <w:rPr>
          <w:sz w:val="28"/>
          <w:szCs w:val="28"/>
        </w:rPr>
        <w:t xml:space="preserve">giá xã đạt chuẩn nông thôn mới ; Đảng bộ chính quyền </w:t>
      </w:r>
      <w:r w:rsidRPr="009B033E">
        <w:rPr>
          <w:sz w:val="28"/>
          <w:szCs w:val="28"/>
        </w:rPr>
        <w:t>xã đạt tiêu chuẩn “trong sạch, vững mạnh”; là tiêu chí đánh giá thi đua, khen thưở</w:t>
      </w:r>
      <w:r>
        <w:rPr>
          <w:sz w:val="28"/>
          <w:szCs w:val="28"/>
        </w:rPr>
        <w:t xml:space="preserve">ng hàng năm của chính quyền </w:t>
      </w:r>
      <w:r w:rsidRPr="009B033E">
        <w:rPr>
          <w:sz w:val="28"/>
          <w:szCs w:val="28"/>
        </w:rPr>
        <w:t>xã. Đây là những vấn đề mà hàng năm cấp ủy, chính quyền, đoàn  thể và cả hệ thống chính trị ở cơ sở phải tập trung lãnh đạo chỉ đạo, triển khai th</w:t>
      </w:r>
      <w:r>
        <w:rPr>
          <w:sz w:val="28"/>
          <w:szCs w:val="28"/>
        </w:rPr>
        <w:t>ực hiện</w:t>
      </w:r>
    </w:p>
    <w:p w:rsidR="00426B47" w:rsidRPr="00864452" w:rsidRDefault="00426B47" w:rsidP="00426B47">
      <w:pPr>
        <w:pStyle w:val="ListParagraph"/>
        <w:numPr>
          <w:ilvl w:val="0"/>
          <w:numId w:val="1"/>
        </w:numPr>
        <w:spacing w:after="120" w:line="276" w:lineRule="auto"/>
        <w:jc w:val="both"/>
        <w:rPr>
          <w:b/>
          <w:color w:val="000000"/>
          <w:sz w:val="28"/>
          <w:szCs w:val="28"/>
          <w:lang w:val="vi-VN"/>
        </w:rPr>
      </w:pPr>
      <w:r w:rsidRPr="009B033E">
        <w:rPr>
          <w:b/>
          <w:color w:val="000000"/>
          <w:sz w:val="28"/>
          <w:szCs w:val="28"/>
          <w:lang w:val="vi-VN"/>
        </w:rPr>
        <w:t>Tồn tại, hạn chế, khó khăn, vướng mắc và nguyên nhân</w:t>
      </w:r>
    </w:p>
    <w:p w:rsidR="00426B47" w:rsidRPr="009B033E" w:rsidRDefault="00426B47" w:rsidP="00426B47">
      <w:pPr>
        <w:shd w:val="clear" w:color="auto" w:fill="FFFFFF"/>
        <w:spacing w:after="120" w:line="276" w:lineRule="auto"/>
        <w:ind w:firstLine="720"/>
        <w:jc w:val="both"/>
        <w:rPr>
          <w:sz w:val="28"/>
          <w:szCs w:val="28"/>
        </w:rPr>
      </w:pPr>
      <w:r w:rsidRPr="009B033E">
        <w:rPr>
          <w:sz w:val="28"/>
          <w:szCs w:val="28"/>
        </w:rPr>
        <w:t xml:space="preserve">Cơ sở vật chất, hạ </w:t>
      </w:r>
      <w:r>
        <w:rPr>
          <w:sz w:val="28"/>
          <w:szCs w:val="28"/>
        </w:rPr>
        <w:t>tầng kỹ thuật, nguồn lực</w:t>
      </w:r>
      <w:r w:rsidRPr="009B033E">
        <w:rPr>
          <w:sz w:val="28"/>
          <w:szCs w:val="28"/>
        </w:rPr>
        <w:t xml:space="preserve"> của địa phương cho hoạt động thực thi công vụ chưa tương xứng với yêu cầu nhiệm vụ. Chưa có kinh phí để đảm bảo thực hiện các tiêu chí để xây dựng xã đạt chuẩn tiếp cận pháp luật.</w:t>
      </w:r>
    </w:p>
    <w:p w:rsidR="00426B47" w:rsidRPr="009B033E" w:rsidRDefault="00426B47" w:rsidP="00426B47">
      <w:pPr>
        <w:pStyle w:val="ListParagraph"/>
        <w:numPr>
          <w:ilvl w:val="0"/>
          <w:numId w:val="1"/>
        </w:numPr>
        <w:spacing w:after="120" w:line="276" w:lineRule="auto"/>
        <w:jc w:val="both"/>
        <w:rPr>
          <w:b/>
          <w:color w:val="000000"/>
          <w:sz w:val="28"/>
          <w:szCs w:val="28"/>
          <w:lang w:val="vi-VN"/>
        </w:rPr>
      </w:pPr>
      <w:r w:rsidRPr="009B033E">
        <w:rPr>
          <w:b/>
          <w:color w:val="000000"/>
          <w:sz w:val="28"/>
          <w:szCs w:val="28"/>
          <w:lang w:val="vi-VN"/>
        </w:rPr>
        <w:t>Đề xuất, kiến nghị các giải pháp khắc phục</w:t>
      </w:r>
    </w:p>
    <w:p w:rsidR="00426B47" w:rsidRPr="009B033E" w:rsidRDefault="00426B47" w:rsidP="00426B47">
      <w:pPr>
        <w:shd w:val="clear" w:color="auto" w:fill="FFFFFF"/>
        <w:spacing w:after="120" w:line="276" w:lineRule="auto"/>
        <w:ind w:firstLine="720"/>
        <w:jc w:val="both"/>
        <w:rPr>
          <w:color w:val="000000"/>
          <w:sz w:val="28"/>
          <w:szCs w:val="28"/>
        </w:rPr>
      </w:pPr>
      <w:r w:rsidRPr="009B033E">
        <w:rPr>
          <w:color w:val="000000"/>
          <w:sz w:val="28"/>
          <w:szCs w:val="28"/>
        </w:rPr>
        <w:t>Tiếp tục giữ vững các kết quả đã đạt được trong các tiêu chí tiếp cận pháp luật.</w:t>
      </w:r>
    </w:p>
    <w:p w:rsidR="00426B47" w:rsidRPr="00006F23" w:rsidRDefault="00426B47" w:rsidP="00426B47">
      <w:pPr>
        <w:shd w:val="clear" w:color="auto" w:fill="FFFFFF"/>
        <w:spacing w:line="276" w:lineRule="auto"/>
        <w:ind w:firstLine="720"/>
        <w:jc w:val="both"/>
        <w:rPr>
          <w:sz w:val="28"/>
          <w:szCs w:val="28"/>
        </w:rPr>
      </w:pPr>
      <w:r w:rsidRPr="00006F23">
        <w:rPr>
          <w:sz w:val="28"/>
          <w:szCs w:val="28"/>
          <w:lang w:val="it-IT"/>
        </w:rPr>
        <w:t xml:space="preserve">Làm tốt công tác tuyên truyền </w:t>
      </w:r>
      <w:r>
        <w:rPr>
          <w:sz w:val="28"/>
          <w:szCs w:val="28"/>
          <w:lang w:val="it-IT"/>
        </w:rPr>
        <w:t>phổ biến giáo dục pháp luật</w:t>
      </w:r>
      <w:r w:rsidRPr="00006F23">
        <w:rPr>
          <w:sz w:val="28"/>
          <w:szCs w:val="28"/>
          <w:lang w:val="it-IT"/>
        </w:rPr>
        <w:t>, </w:t>
      </w:r>
      <w:r w:rsidRPr="00006F23">
        <w:rPr>
          <w:sz w:val="28"/>
          <w:szCs w:val="28"/>
        </w:rPr>
        <w:t>hỗ trợ kinh phí, cơ sở vật chất cho các hoạt </w:t>
      </w:r>
      <w:r w:rsidRPr="00006F23">
        <w:rPr>
          <w:sz w:val="28"/>
          <w:szCs w:val="28"/>
          <w:lang w:val="vi-VN"/>
        </w:rPr>
        <w:t>động</w:t>
      </w:r>
      <w:r w:rsidRPr="00006F23">
        <w:rPr>
          <w:sz w:val="28"/>
          <w:szCs w:val="28"/>
          <w:lang w:val="it-IT"/>
        </w:rPr>
        <w:t> b</w:t>
      </w:r>
      <w:r w:rsidRPr="00006F23">
        <w:rPr>
          <w:sz w:val="28"/>
          <w:szCs w:val="28"/>
        </w:rPr>
        <w:t>ồi dưỡng, tập huấn nghiệp vụ </w:t>
      </w:r>
      <w:r>
        <w:rPr>
          <w:sz w:val="28"/>
          <w:szCs w:val="28"/>
          <w:lang w:val="it-IT"/>
        </w:rPr>
        <w:t>phổ biến giáo dục pháp luật</w:t>
      </w:r>
      <w:r w:rsidRPr="00006F23">
        <w:rPr>
          <w:sz w:val="28"/>
          <w:szCs w:val="28"/>
          <w:lang w:val="it-IT"/>
        </w:rPr>
        <w:t>; </w:t>
      </w:r>
      <w:r w:rsidRPr="00006F23">
        <w:rPr>
          <w:sz w:val="28"/>
          <w:szCs w:val="28"/>
        </w:rPr>
        <w:t>h</w:t>
      </w:r>
      <w:r w:rsidRPr="00006F23">
        <w:rPr>
          <w:sz w:val="28"/>
          <w:szCs w:val="28"/>
          <w:lang w:val="vi-VN"/>
        </w:rPr>
        <w:t>òa giải cơ sở</w:t>
      </w:r>
      <w:r w:rsidRPr="00006F23">
        <w:rPr>
          <w:sz w:val="28"/>
          <w:szCs w:val="28"/>
        </w:rPr>
        <w:t xml:space="preserve"> để nâng cao điều kiện tiếp cận pháp luật của người dân tại cơ sở. </w:t>
      </w:r>
    </w:p>
    <w:p w:rsidR="00426B47" w:rsidRPr="00864452" w:rsidRDefault="00426B47" w:rsidP="00426B47">
      <w:pPr>
        <w:shd w:val="clear" w:color="auto" w:fill="FFFFFF"/>
        <w:spacing w:after="120" w:line="276" w:lineRule="auto"/>
        <w:ind w:firstLine="720"/>
        <w:jc w:val="both"/>
        <w:rPr>
          <w:color w:val="000000"/>
          <w:sz w:val="28"/>
          <w:szCs w:val="28"/>
        </w:rPr>
      </w:pPr>
      <w:r>
        <w:rPr>
          <w:color w:val="000000"/>
          <w:sz w:val="28"/>
          <w:szCs w:val="28"/>
        </w:rPr>
        <w:t>T</w:t>
      </w:r>
      <w:r w:rsidRPr="00864452">
        <w:rPr>
          <w:color w:val="000000"/>
          <w:sz w:val="28"/>
          <w:szCs w:val="28"/>
        </w:rPr>
        <w:t>ổ chức đào tạo, bồi dưỡng đội ngũ công chức cấp xã bảo đảm chất lượng hiệu quả thực thi công vụ gắn với việc thực hiện các chức năng, nhiệm vụ quyền hạn được giao, để khi người dân, tổ chức thực hiện các chức năng, nhiệm vụ thì hoạt động công vụ phải</w:t>
      </w:r>
      <w:r>
        <w:rPr>
          <w:color w:val="000000"/>
          <w:sz w:val="28"/>
          <w:szCs w:val="28"/>
        </w:rPr>
        <w:t xml:space="preserve"> đáp ứng đầy đủ, đúng pháp luật</w:t>
      </w:r>
      <w:r>
        <w:rPr>
          <w:color w:val="000000"/>
          <w:sz w:val="28"/>
          <w:szCs w:val="28"/>
          <w:lang w:val="vi-VN"/>
        </w:rPr>
        <w:t xml:space="preserve">, </w:t>
      </w:r>
      <w:r w:rsidRPr="00864452">
        <w:rPr>
          <w:color w:val="000000"/>
          <w:sz w:val="28"/>
          <w:szCs w:val="28"/>
        </w:rPr>
        <w:t>yêu cầu hợp pháp của họ.</w:t>
      </w:r>
    </w:p>
    <w:p w:rsidR="00426B47" w:rsidRPr="00006F23" w:rsidRDefault="00426B47" w:rsidP="00426B47">
      <w:pPr>
        <w:shd w:val="clear" w:color="auto" w:fill="FFFFFF"/>
        <w:spacing w:line="276" w:lineRule="auto"/>
        <w:ind w:firstLine="720"/>
        <w:jc w:val="both"/>
        <w:rPr>
          <w:sz w:val="28"/>
          <w:szCs w:val="28"/>
        </w:rPr>
      </w:pPr>
      <w:r w:rsidRPr="00006F23">
        <w:rPr>
          <w:sz w:val="28"/>
          <w:szCs w:val="28"/>
          <w:lang w:val="it-IT"/>
        </w:rPr>
        <w:t>Thường xuyên </w:t>
      </w:r>
      <w:r w:rsidRPr="00006F23">
        <w:rPr>
          <w:sz w:val="28"/>
          <w:szCs w:val="28"/>
        </w:rPr>
        <w:t xml:space="preserve">kiểm tra để kịp thời khắc phục những hạn chế, yếu kém trong việc triển khai thực hiện, đồng thời biểu dương nhân rộng điển hình để đội ngũ công chức và nhân dân hiểu rõ mục đích, ý nghĩa, lợi ích của việc xây dựng </w:t>
      </w:r>
      <w:r>
        <w:rPr>
          <w:sz w:val="28"/>
          <w:szCs w:val="28"/>
        </w:rPr>
        <w:t>xã</w:t>
      </w:r>
      <w:r>
        <w:rPr>
          <w:sz w:val="28"/>
          <w:szCs w:val="28"/>
          <w:lang w:val="vi-VN"/>
        </w:rPr>
        <w:t xml:space="preserve"> </w:t>
      </w:r>
      <w:r w:rsidRPr="00006F23">
        <w:rPr>
          <w:sz w:val="28"/>
          <w:szCs w:val="28"/>
        </w:rPr>
        <w:t>đạt chuẩn tiếp cận pháp luật của người dân tại cơ sở.</w:t>
      </w:r>
    </w:p>
    <w:p w:rsidR="00426B47" w:rsidRPr="00AA1754" w:rsidRDefault="00426B47" w:rsidP="00426B47">
      <w:pPr>
        <w:spacing w:after="120" w:line="276" w:lineRule="auto"/>
        <w:ind w:firstLine="720"/>
        <w:jc w:val="both"/>
        <w:rPr>
          <w:color w:val="000000"/>
          <w:sz w:val="28"/>
          <w:szCs w:val="28"/>
        </w:rPr>
      </w:pPr>
      <w:r w:rsidRPr="00AA1754">
        <w:rPr>
          <w:b/>
          <w:bCs/>
          <w:color w:val="000000"/>
          <w:sz w:val="28"/>
          <w:szCs w:val="28"/>
          <w:lang w:val="vi-VN"/>
        </w:rPr>
        <w:t>III. Mục tiêu, kế hoạch thực hiện</w:t>
      </w:r>
    </w:p>
    <w:p w:rsidR="00426B47" w:rsidRDefault="00426B47" w:rsidP="00426B47">
      <w:pPr>
        <w:shd w:val="clear" w:color="auto" w:fill="FFFFFF"/>
        <w:spacing w:after="120" w:line="276" w:lineRule="auto"/>
        <w:ind w:firstLine="720"/>
        <w:jc w:val="both"/>
        <w:rPr>
          <w:color w:val="000000"/>
          <w:sz w:val="28"/>
          <w:szCs w:val="28"/>
        </w:rPr>
      </w:pPr>
      <w:r>
        <w:rPr>
          <w:color w:val="000000"/>
          <w:sz w:val="28"/>
          <w:szCs w:val="28"/>
        </w:rPr>
        <w:t>Trong năm 2025 Ủy ban nhân dân  xã cần có kế hoạch cụ thể để thực hiện tốt Chỉ</w:t>
      </w:r>
      <w:r>
        <w:rPr>
          <w:color w:val="000000"/>
          <w:sz w:val="28"/>
          <w:szCs w:val="28"/>
          <w:lang w:val="vi-VN"/>
        </w:rPr>
        <w:t xml:space="preserve"> tiêu 1 của Tiêu chí 1 và </w:t>
      </w:r>
      <w:r>
        <w:rPr>
          <w:color w:val="000000"/>
          <w:sz w:val="28"/>
          <w:szCs w:val="28"/>
        </w:rPr>
        <w:t>Chỉ tiêu 4 và Chỉ tiêu 5 của Tiêu chí 2 để nâng cao hơn nữa chất lượng của công tác chuẩn tiếp cận pháp luật.</w:t>
      </w:r>
    </w:p>
    <w:p w:rsidR="00426B47" w:rsidRDefault="00426B47" w:rsidP="00426B47">
      <w:pPr>
        <w:shd w:val="clear" w:color="auto" w:fill="FFFFFF"/>
        <w:spacing w:after="120" w:line="276" w:lineRule="auto"/>
        <w:ind w:firstLine="720"/>
        <w:jc w:val="both"/>
        <w:rPr>
          <w:spacing w:val="2"/>
          <w:sz w:val="28"/>
          <w:szCs w:val="28"/>
        </w:rPr>
      </w:pPr>
      <w:r w:rsidRPr="009B033E">
        <w:rPr>
          <w:color w:val="000000"/>
          <w:sz w:val="28"/>
          <w:szCs w:val="28"/>
        </w:rPr>
        <w:t xml:space="preserve">Phấn đấu thực hiện tốt hơn nữa tiêu chí </w:t>
      </w:r>
      <w:r>
        <w:rPr>
          <w:color w:val="000000"/>
          <w:sz w:val="28"/>
          <w:szCs w:val="28"/>
        </w:rPr>
        <w:t>3</w:t>
      </w:r>
      <w:r w:rsidRPr="009B033E">
        <w:rPr>
          <w:color w:val="000000"/>
          <w:sz w:val="28"/>
          <w:szCs w:val="28"/>
        </w:rPr>
        <w:t xml:space="preserve"> về hòa giải ở cơ sở cụ thể </w:t>
      </w:r>
      <w:r w:rsidRPr="009B033E">
        <w:rPr>
          <w:spacing w:val="2"/>
          <w:sz w:val="28"/>
          <w:szCs w:val="28"/>
        </w:rPr>
        <w:t>b</w:t>
      </w:r>
      <w:r w:rsidRPr="009B033E">
        <w:rPr>
          <w:spacing w:val="2"/>
          <w:sz w:val="28"/>
          <w:szCs w:val="28"/>
          <w:lang w:val="vi-VN"/>
        </w:rPr>
        <w:t>ố trí đủ kinh phí hỗ trợ công tác hòa giải ở cơ sở theo quy định</w:t>
      </w:r>
      <w:r w:rsidRPr="009B033E">
        <w:rPr>
          <w:spacing w:val="2"/>
          <w:sz w:val="28"/>
          <w:szCs w:val="28"/>
        </w:rPr>
        <w:t>; n</w:t>
      </w:r>
      <w:r>
        <w:rPr>
          <w:spacing w:val="2"/>
          <w:sz w:val="28"/>
          <w:szCs w:val="28"/>
          <w:lang w:val="vi-VN"/>
        </w:rPr>
        <w:t>gân sách</w:t>
      </w:r>
      <w:r w:rsidRPr="009B033E">
        <w:rPr>
          <w:spacing w:val="2"/>
          <w:sz w:val="28"/>
          <w:szCs w:val="28"/>
          <w:lang w:val="vi-VN"/>
        </w:rPr>
        <w:t xml:space="preserve"> xã hằng năm có </w:t>
      </w:r>
      <w:r w:rsidRPr="009B033E">
        <w:rPr>
          <w:spacing w:val="2"/>
          <w:sz w:val="28"/>
          <w:szCs w:val="28"/>
          <w:lang w:val="vi-VN"/>
        </w:rPr>
        <w:lastRenderedPageBreak/>
        <w:t>bố trí kinh phí bảo đảm cho công tác quản lý nhà nước về hòa giải ở cơ sở</w:t>
      </w:r>
      <w:r w:rsidRPr="009B033E">
        <w:rPr>
          <w:spacing w:val="2"/>
          <w:sz w:val="28"/>
          <w:szCs w:val="28"/>
        </w:rPr>
        <w:t>; h</w:t>
      </w:r>
      <w:r w:rsidRPr="009B033E">
        <w:rPr>
          <w:spacing w:val="2"/>
          <w:sz w:val="28"/>
          <w:szCs w:val="28"/>
          <w:lang w:val="vi-VN"/>
        </w:rPr>
        <w:t>ỗ trợ kinh phí cho tổ hòa giải và hòa giải viên</w:t>
      </w:r>
      <w:r w:rsidRPr="009B033E">
        <w:rPr>
          <w:spacing w:val="2"/>
          <w:sz w:val="28"/>
          <w:szCs w:val="28"/>
        </w:rPr>
        <w:t>.</w:t>
      </w:r>
    </w:p>
    <w:p w:rsidR="00426B47" w:rsidRPr="00AA1754" w:rsidRDefault="00426B47" w:rsidP="00426B47">
      <w:pPr>
        <w:spacing w:after="120" w:line="276" w:lineRule="auto"/>
        <w:ind w:firstLine="720"/>
        <w:jc w:val="both"/>
        <w:rPr>
          <w:color w:val="000000"/>
          <w:sz w:val="28"/>
          <w:szCs w:val="28"/>
        </w:rPr>
      </w:pPr>
      <w:r w:rsidRPr="00AA1754">
        <w:rPr>
          <w:b/>
          <w:bCs/>
          <w:color w:val="000000"/>
          <w:sz w:val="28"/>
          <w:szCs w:val="28"/>
          <w:lang w:val="vi-VN"/>
        </w:rPr>
        <w:t>IV. Đề nghị</w:t>
      </w:r>
      <w:r>
        <w:rPr>
          <w:b/>
          <w:bCs/>
          <w:color w:val="000000"/>
          <w:sz w:val="28"/>
          <w:szCs w:val="28"/>
          <w:lang w:val="vi-VN"/>
        </w:rPr>
        <w:t xml:space="preserve"> công nhận xã </w:t>
      </w:r>
      <w:r w:rsidRPr="00AA1754">
        <w:rPr>
          <w:b/>
          <w:bCs/>
          <w:color w:val="000000"/>
          <w:sz w:val="28"/>
          <w:szCs w:val="28"/>
          <w:lang w:val="vi-VN"/>
        </w:rPr>
        <w:t xml:space="preserve">đạt chuẩn tiếp cận pháp luật </w:t>
      </w:r>
    </w:p>
    <w:p w:rsidR="00426B47" w:rsidRPr="008B560C" w:rsidRDefault="00426B47" w:rsidP="00426B47">
      <w:pPr>
        <w:spacing w:after="120" w:line="276" w:lineRule="auto"/>
        <w:ind w:firstLine="720"/>
        <w:jc w:val="both"/>
        <w:rPr>
          <w:color w:val="000000"/>
          <w:sz w:val="28"/>
          <w:szCs w:val="28"/>
          <w:lang w:val="vi-VN"/>
        </w:rPr>
      </w:pPr>
      <w:r w:rsidRPr="00AA1754">
        <w:rPr>
          <w:color w:val="000000"/>
          <w:sz w:val="28"/>
          <w:szCs w:val="28"/>
          <w:lang w:val="vi-VN"/>
        </w:rPr>
        <w:t xml:space="preserve">Ủy ban nhân dân </w:t>
      </w:r>
      <w:r>
        <w:rPr>
          <w:color w:val="000000"/>
          <w:sz w:val="28"/>
          <w:szCs w:val="28"/>
          <w:lang w:val="vi-VN"/>
        </w:rPr>
        <w:t>xã Lê Lai</w:t>
      </w:r>
      <w:r>
        <w:rPr>
          <w:color w:val="000000"/>
          <w:sz w:val="28"/>
          <w:szCs w:val="28"/>
        </w:rPr>
        <w:t xml:space="preserve"> </w:t>
      </w:r>
      <w:r w:rsidRPr="00AA1754">
        <w:rPr>
          <w:color w:val="000000"/>
          <w:sz w:val="28"/>
          <w:szCs w:val="28"/>
          <w:lang w:val="vi-VN"/>
        </w:rPr>
        <w:t xml:space="preserve">kính đề nghị Chủ tịch Ủy ban nhân dân huyện </w:t>
      </w:r>
      <w:r>
        <w:rPr>
          <w:color w:val="000000"/>
          <w:sz w:val="28"/>
          <w:szCs w:val="28"/>
        </w:rPr>
        <w:t>Thạch An</w:t>
      </w:r>
      <w:r w:rsidRPr="00AA1754">
        <w:rPr>
          <w:color w:val="000000"/>
          <w:sz w:val="28"/>
          <w:szCs w:val="28"/>
          <w:lang w:val="vi-VN"/>
        </w:rPr>
        <w:t xml:space="preserve">, tỉnh </w:t>
      </w:r>
      <w:r>
        <w:rPr>
          <w:color w:val="000000"/>
          <w:sz w:val="28"/>
          <w:szCs w:val="28"/>
        </w:rPr>
        <w:t>Cao Bằng</w:t>
      </w:r>
      <w:r w:rsidRPr="00AA1754">
        <w:rPr>
          <w:color w:val="000000"/>
          <w:sz w:val="28"/>
          <w:szCs w:val="28"/>
          <w:lang w:val="vi-VN"/>
        </w:rPr>
        <w:t xml:space="preserve"> xem xét, quyết định công nhận </w:t>
      </w:r>
      <w:r>
        <w:rPr>
          <w:color w:val="000000"/>
          <w:sz w:val="28"/>
          <w:szCs w:val="28"/>
          <w:lang w:val="vi-VN"/>
        </w:rPr>
        <w:t>xã Lê Lai</w:t>
      </w:r>
      <w:r w:rsidRPr="00AA1754">
        <w:rPr>
          <w:color w:val="000000"/>
          <w:sz w:val="28"/>
          <w:szCs w:val="28"/>
          <w:lang w:val="vi-VN"/>
        </w:rPr>
        <w:t xml:space="preserve"> đạt chuẩn tiếp cận pháp luật năm </w:t>
      </w:r>
      <w:r>
        <w:rPr>
          <w:color w:val="000000"/>
          <w:sz w:val="28"/>
          <w:szCs w:val="28"/>
        </w:rPr>
        <w:t>2024</w:t>
      </w:r>
    </w:p>
    <w:p w:rsidR="00426B47" w:rsidRPr="00AA1754" w:rsidRDefault="00426B47" w:rsidP="00426B47">
      <w:pPr>
        <w:spacing w:after="120" w:line="276" w:lineRule="auto"/>
        <w:ind w:firstLine="720"/>
        <w:jc w:val="both"/>
        <w:rPr>
          <w:color w:val="000000"/>
          <w:sz w:val="28"/>
          <w:szCs w:val="28"/>
        </w:rPr>
      </w:pPr>
      <w:r w:rsidRPr="00AA1754">
        <w:rPr>
          <w:i/>
          <w:iCs/>
          <w:color w:val="000000"/>
          <w:sz w:val="28"/>
          <w:szCs w:val="28"/>
          <w:lang w:val="vi-VN"/>
        </w:rPr>
        <w:t>Kèm theo báo cáo này gồm có:</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1. Bản tổng hợp điểm số của các tiêu chí, chỉ tiêu;</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2. Bản tổng hợp, tiếp thu, giải trình ý kiến của Nhân dân, kiến nghị, phản ánh của tổ chức, cá nhân về kết quả đánh giá đạt chuẩn tiếp cận pháp luật (nếu có);</w:t>
      </w:r>
    </w:p>
    <w:p w:rsidR="00426B47" w:rsidRPr="00AA1754" w:rsidRDefault="00426B47" w:rsidP="00426B47">
      <w:pPr>
        <w:spacing w:after="120" w:line="276" w:lineRule="auto"/>
        <w:ind w:firstLine="720"/>
        <w:jc w:val="both"/>
        <w:rPr>
          <w:color w:val="000000"/>
          <w:sz w:val="28"/>
          <w:szCs w:val="28"/>
        </w:rPr>
      </w:pPr>
      <w:r w:rsidRPr="00AA1754">
        <w:rPr>
          <w:color w:val="000000"/>
          <w:sz w:val="28"/>
          <w:szCs w:val="28"/>
          <w:lang w:val="vi-VN"/>
        </w:rPr>
        <w:t>3. Tài liệu khác có liên quan (nếu có).</w:t>
      </w:r>
    </w:p>
    <w:p w:rsidR="00426B47" w:rsidRPr="00AA1754" w:rsidRDefault="00426B47" w:rsidP="00426B47">
      <w:pPr>
        <w:spacing w:after="120"/>
        <w:ind w:firstLine="720"/>
        <w:jc w:val="both"/>
        <w:rPr>
          <w:color w:val="000000"/>
          <w:sz w:val="28"/>
          <w:szCs w:val="28"/>
        </w:rPr>
      </w:pPr>
      <w:r w:rsidRPr="00AA1754">
        <w:rPr>
          <w:color w:val="000000"/>
          <w:sz w:val="28"/>
          <w:szCs w:val="28"/>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80"/>
      </w:tblGrid>
      <w:tr w:rsidR="00426B47" w:rsidRPr="00AA1754" w:rsidTr="00660DD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26B47" w:rsidRPr="005C6E06" w:rsidRDefault="00426B47" w:rsidP="00660DD9">
            <w:pPr>
              <w:spacing w:after="120"/>
              <w:rPr>
                <w:color w:val="000000"/>
                <w:sz w:val="28"/>
                <w:szCs w:val="28"/>
              </w:rPr>
            </w:pPr>
            <w:r w:rsidRPr="00DC316D">
              <w:rPr>
                <w:b/>
                <w:bCs/>
                <w:i/>
                <w:iCs/>
                <w:color w:val="000000"/>
                <w:lang w:val="vi-VN"/>
              </w:rPr>
              <w:t>Nơi nhận:</w:t>
            </w:r>
            <w:r w:rsidRPr="00AA1754">
              <w:rPr>
                <w:b/>
                <w:bCs/>
                <w:i/>
                <w:iCs/>
                <w:color w:val="000000"/>
                <w:sz w:val="28"/>
                <w:szCs w:val="28"/>
                <w:lang w:val="vi-VN"/>
              </w:rPr>
              <w:br/>
            </w:r>
            <w:r w:rsidRPr="00DC316D">
              <w:rPr>
                <w:color w:val="000000"/>
                <w:sz w:val="22"/>
                <w:szCs w:val="22"/>
                <w:lang w:val="vi-VN"/>
              </w:rPr>
              <w:t xml:space="preserve">- UBND huyện </w:t>
            </w:r>
            <w:r w:rsidRPr="00DC316D">
              <w:rPr>
                <w:color w:val="000000"/>
                <w:sz w:val="22"/>
                <w:szCs w:val="22"/>
              </w:rPr>
              <w:t>Thạch An;</w:t>
            </w:r>
            <w:r w:rsidRPr="00AA1754">
              <w:rPr>
                <w:color w:val="000000"/>
                <w:sz w:val="28"/>
                <w:szCs w:val="28"/>
                <w:lang w:val="vi-VN"/>
              </w:rPr>
              <w:br/>
            </w:r>
            <w:r w:rsidRPr="00DC316D">
              <w:rPr>
                <w:color w:val="000000"/>
                <w:sz w:val="22"/>
                <w:szCs w:val="22"/>
                <w:lang w:val="vi-VN"/>
              </w:rPr>
              <w:t xml:space="preserve">- </w:t>
            </w:r>
            <w:r w:rsidRPr="00DC316D">
              <w:rPr>
                <w:color w:val="000000"/>
                <w:sz w:val="22"/>
                <w:szCs w:val="22"/>
              </w:rPr>
              <w:t>Phòng Tư pháp huyện</w:t>
            </w:r>
            <w:r w:rsidRPr="00DC316D">
              <w:rPr>
                <w:color w:val="000000"/>
                <w:sz w:val="22"/>
                <w:szCs w:val="22"/>
                <w:lang w:val="vi-VN"/>
              </w:rPr>
              <w:t>;</w:t>
            </w:r>
            <w:r>
              <w:rPr>
                <w:color w:val="000000"/>
                <w:sz w:val="28"/>
                <w:szCs w:val="28"/>
                <w:lang w:val="vi-VN"/>
              </w:rPr>
              <w:br/>
            </w:r>
            <w:r w:rsidRPr="00DC316D">
              <w:rPr>
                <w:color w:val="000000"/>
                <w:sz w:val="22"/>
                <w:szCs w:val="22"/>
                <w:lang w:val="vi-VN"/>
              </w:rPr>
              <w:t>- Lưu: VT,</w:t>
            </w:r>
            <w:r w:rsidRPr="00DC316D">
              <w:rPr>
                <w:color w:val="000000"/>
                <w:sz w:val="22"/>
                <w:szCs w:val="22"/>
              </w:rPr>
              <w:t>TP.</w:t>
            </w:r>
          </w:p>
        </w:tc>
        <w:tc>
          <w:tcPr>
            <w:tcW w:w="4680" w:type="dxa"/>
            <w:tcBorders>
              <w:top w:val="nil"/>
              <w:left w:val="nil"/>
              <w:bottom w:val="nil"/>
              <w:right w:val="nil"/>
              <w:tl2br w:val="nil"/>
              <w:tr2bl w:val="nil"/>
            </w:tcBorders>
            <w:shd w:val="clear" w:color="auto" w:fill="auto"/>
            <w:tcMar>
              <w:top w:w="0" w:type="dxa"/>
              <w:left w:w="108" w:type="dxa"/>
              <w:bottom w:w="0" w:type="dxa"/>
              <w:right w:w="108" w:type="dxa"/>
            </w:tcMar>
          </w:tcPr>
          <w:p w:rsidR="00426B47" w:rsidRDefault="00426B47" w:rsidP="00660DD9">
            <w:pPr>
              <w:spacing w:after="120"/>
              <w:jc w:val="center"/>
              <w:rPr>
                <w:color w:val="000000"/>
                <w:sz w:val="28"/>
                <w:szCs w:val="28"/>
                <w:lang w:val="vi-VN"/>
              </w:rPr>
            </w:pPr>
            <w:r w:rsidRPr="00AA1754">
              <w:rPr>
                <w:b/>
                <w:bCs/>
                <w:color w:val="000000"/>
                <w:sz w:val="28"/>
                <w:szCs w:val="28"/>
                <w:lang w:val="vi-VN"/>
              </w:rPr>
              <w:t>CHỦ TỊCH</w:t>
            </w:r>
            <w:r w:rsidRPr="00AA1754">
              <w:rPr>
                <w:color w:val="000000"/>
                <w:sz w:val="28"/>
                <w:szCs w:val="28"/>
                <w:lang w:val="vi-VN"/>
              </w:rPr>
              <w:br/>
            </w:r>
          </w:p>
          <w:p w:rsidR="00426B47" w:rsidRDefault="00426B47" w:rsidP="00660DD9">
            <w:pPr>
              <w:spacing w:after="120"/>
              <w:jc w:val="center"/>
              <w:rPr>
                <w:color w:val="000000"/>
                <w:sz w:val="28"/>
                <w:szCs w:val="28"/>
                <w:lang w:val="vi-VN"/>
              </w:rPr>
            </w:pPr>
          </w:p>
          <w:p w:rsidR="00426B47" w:rsidRPr="00621FC5" w:rsidRDefault="00426B47" w:rsidP="00660DD9">
            <w:pPr>
              <w:spacing w:after="120"/>
              <w:rPr>
                <w:color w:val="000000"/>
                <w:sz w:val="28"/>
                <w:szCs w:val="28"/>
              </w:rPr>
            </w:pPr>
          </w:p>
          <w:p w:rsidR="00426B47" w:rsidRDefault="00426B47" w:rsidP="00660DD9">
            <w:pPr>
              <w:spacing w:after="120"/>
              <w:jc w:val="center"/>
              <w:rPr>
                <w:color w:val="000000"/>
                <w:sz w:val="28"/>
                <w:szCs w:val="28"/>
                <w:lang w:val="vi-VN"/>
              </w:rPr>
            </w:pPr>
          </w:p>
          <w:p w:rsidR="00426B47" w:rsidRPr="008B560C" w:rsidRDefault="00426B47" w:rsidP="00660DD9">
            <w:pPr>
              <w:spacing w:after="120"/>
              <w:jc w:val="center"/>
              <w:rPr>
                <w:b/>
                <w:color w:val="000000"/>
                <w:sz w:val="28"/>
                <w:szCs w:val="28"/>
                <w:lang w:val="vi-VN"/>
              </w:rPr>
            </w:pPr>
            <w:r>
              <w:rPr>
                <w:b/>
                <w:color w:val="000000"/>
                <w:sz w:val="28"/>
                <w:szCs w:val="28"/>
              </w:rPr>
              <w:t>Nông</w:t>
            </w:r>
            <w:r>
              <w:rPr>
                <w:b/>
                <w:color w:val="000000"/>
                <w:sz w:val="28"/>
                <w:szCs w:val="28"/>
                <w:lang w:val="vi-VN"/>
              </w:rPr>
              <w:t xml:space="preserve"> Thế Hoài</w:t>
            </w:r>
          </w:p>
        </w:tc>
      </w:tr>
    </w:tbl>
    <w:p w:rsidR="00426B47" w:rsidRPr="00AA1754" w:rsidRDefault="00426B47" w:rsidP="00426B47">
      <w:pPr>
        <w:spacing w:after="120"/>
        <w:rPr>
          <w:sz w:val="28"/>
          <w:szCs w:val="28"/>
        </w:rPr>
      </w:pPr>
    </w:p>
    <w:p w:rsidR="00E03A0E" w:rsidRPr="00AA1754" w:rsidRDefault="001B3A9F" w:rsidP="00426B47">
      <w:pPr>
        <w:spacing w:after="120"/>
        <w:ind w:firstLine="720"/>
        <w:jc w:val="both"/>
        <w:rPr>
          <w:sz w:val="28"/>
          <w:szCs w:val="28"/>
        </w:rPr>
      </w:pPr>
      <w:bookmarkStart w:id="0" w:name="_GoBack"/>
      <w:bookmarkEnd w:id="0"/>
    </w:p>
    <w:sectPr w:rsidR="00E03A0E" w:rsidRPr="00AA1754" w:rsidSect="00621FC5">
      <w:pgSz w:w="12240" w:h="15840"/>
      <w:pgMar w:top="1135" w:right="1041" w:bottom="1134"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A9F" w:rsidRDefault="001B3A9F" w:rsidP="00864452">
      <w:r>
        <w:separator/>
      </w:r>
    </w:p>
  </w:endnote>
  <w:endnote w:type="continuationSeparator" w:id="0">
    <w:p w:rsidR="001B3A9F" w:rsidRDefault="001B3A9F" w:rsidP="0086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A9F" w:rsidRDefault="001B3A9F" w:rsidP="00864452">
      <w:r>
        <w:separator/>
      </w:r>
    </w:p>
  </w:footnote>
  <w:footnote w:type="continuationSeparator" w:id="0">
    <w:p w:rsidR="001B3A9F" w:rsidRDefault="001B3A9F" w:rsidP="00864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5879"/>
    <w:multiLevelType w:val="hybridMultilevel"/>
    <w:tmpl w:val="2F923EA0"/>
    <w:lvl w:ilvl="0" w:tplc="C6EC0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916FE7"/>
    <w:multiLevelType w:val="hybridMultilevel"/>
    <w:tmpl w:val="D91A77A8"/>
    <w:lvl w:ilvl="0" w:tplc="041A9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754"/>
    <w:rsid w:val="00006F23"/>
    <w:rsid w:val="001B3A9F"/>
    <w:rsid w:val="00323D91"/>
    <w:rsid w:val="00386825"/>
    <w:rsid w:val="00426B47"/>
    <w:rsid w:val="004845A7"/>
    <w:rsid w:val="00530CE8"/>
    <w:rsid w:val="005517E2"/>
    <w:rsid w:val="005C6E06"/>
    <w:rsid w:val="005C7EB7"/>
    <w:rsid w:val="005E2E04"/>
    <w:rsid w:val="00621FC5"/>
    <w:rsid w:val="00754132"/>
    <w:rsid w:val="00861C67"/>
    <w:rsid w:val="00864452"/>
    <w:rsid w:val="008A4EF9"/>
    <w:rsid w:val="00956C50"/>
    <w:rsid w:val="009B033E"/>
    <w:rsid w:val="009E6F83"/>
    <w:rsid w:val="00A446F7"/>
    <w:rsid w:val="00AA1754"/>
    <w:rsid w:val="00AB175D"/>
    <w:rsid w:val="00C739A2"/>
    <w:rsid w:val="00C9097A"/>
    <w:rsid w:val="00CF188B"/>
    <w:rsid w:val="00D8216F"/>
    <w:rsid w:val="00DA1CB0"/>
    <w:rsid w:val="00DD756D"/>
    <w:rsid w:val="00E62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33E"/>
    <w:pPr>
      <w:ind w:left="720"/>
      <w:contextualSpacing/>
    </w:pPr>
  </w:style>
  <w:style w:type="paragraph" w:styleId="Header">
    <w:name w:val="header"/>
    <w:basedOn w:val="Normal"/>
    <w:link w:val="HeaderChar"/>
    <w:uiPriority w:val="99"/>
    <w:unhideWhenUsed/>
    <w:rsid w:val="00864452"/>
    <w:pPr>
      <w:tabs>
        <w:tab w:val="center" w:pos="4680"/>
        <w:tab w:val="right" w:pos="9360"/>
      </w:tabs>
    </w:pPr>
  </w:style>
  <w:style w:type="character" w:customStyle="1" w:styleId="HeaderChar">
    <w:name w:val="Header Char"/>
    <w:basedOn w:val="DefaultParagraphFont"/>
    <w:link w:val="Header"/>
    <w:uiPriority w:val="99"/>
    <w:rsid w:val="008644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4452"/>
    <w:pPr>
      <w:tabs>
        <w:tab w:val="center" w:pos="4680"/>
        <w:tab w:val="right" w:pos="9360"/>
      </w:tabs>
    </w:pPr>
  </w:style>
  <w:style w:type="character" w:customStyle="1" w:styleId="FooterChar">
    <w:name w:val="Footer Char"/>
    <w:basedOn w:val="DefaultParagraphFont"/>
    <w:link w:val="Footer"/>
    <w:uiPriority w:val="99"/>
    <w:rsid w:val="0086445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33E"/>
    <w:pPr>
      <w:ind w:left="720"/>
      <w:contextualSpacing/>
    </w:pPr>
  </w:style>
  <w:style w:type="paragraph" w:styleId="Header">
    <w:name w:val="header"/>
    <w:basedOn w:val="Normal"/>
    <w:link w:val="HeaderChar"/>
    <w:uiPriority w:val="99"/>
    <w:unhideWhenUsed/>
    <w:rsid w:val="00864452"/>
    <w:pPr>
      <w:tabs>
        <w:tab w:val="center" w:pos="4680"/>
        <w:tab w:val="right" w:pos="9360"/>
      </w:tabs>
    </w:pPr>
  </w:style>
  <w:style w:type="character" w:customStyle="1" w:styleId="HeaderChar">
    <w:name w:val="Header Char"/>
    <w:basedOn w:val="DefaultParagraphFont"/>
    <w:link w:val="Header"/>
    <w:uiPriority w:val="99"/>
    <w:rsid w:val="008644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4452"/>
    <w:pPr>
      <w:tabs>
        <w:tab w:val="center" w:pos="4680"/>
        <w:tab w:val="right" w:pos="9360"/>
      </w:tabs>
    </w:pPr>
  </w:style>
  <w:style w:type="character" w:customStyle="1" w:styleId="FooterChar">
    <w:name w:val="Footer Char"/>
    <w:basedOn w:val="DefaultParagraphFont"/>
    <w:link w:val="Footer"/>
    <w:uiPriority w:val="99"/>
    <w:rsid w:val="0086445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MyPC</cp:lastModifiedBy>
  <cp:revision>10</cp:revision>
  <dcterms:created xsi:type="dcterms:W3CDTF">2023-01-04T09:34:00Z</dcterms:created>
  <dcterms:modified xsi:type="dcterms:W3CDTF">2025-01-03T01:35:00Z</dcterms:modified>
</cp:coreProperties>
</file>